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6A2D5C" w:rsidRPr="00DD5BF5" w:rsidTr="0001773B">
        <w:tc>
          <w:tcPr>
            <w:tcW w:w="9923" w:type="dxa"/>
          </w:tcPr>
          <w:p w:rsidR="006A2D5C" w:rsidRPr="00DD5BF5" w:rsidRDefault="001D508A" w:rsidP="006A2D5C">
            <w:pPr>
              <w:ind w:left="4536" w:firstLine="0"/>
              <w:outlineLvl w:val="0"/>
              <w:rPr>
                <w:sz w:val="20"/>
              </w:rPr>
            </w:pPr>
            <w:r w:rsidRPr="001D508A">
              <w:rPr>
                <w:rFonts w:ascii="Calibri" w:hAnsi="Calibr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38.2pt">
                  <v:imagedata r:id="rId11" o:title="novosib2"/>
                </v:shape>
              </w:pict>
            </w:r>
          </w:p>
          <w:p w:rsidR="006A2D5C" w:rsidRPr="00DD5BF5" w:rsidRDefault="006A2D5C" w:rsidP="0001773B">
            <w:pPr>
              <w:jc w:val="center"/>
              <w:outlineLvl w:val="0"/>
              <w:rPr>
                <w:b/>
                <w:bCs/>
                <w:spacing w:val="60"/>
                <w:sz w:val="16"/>
                <w:szCs w:val="16"/>
              </w:rPr>
            </w:pPr>
          </w:p>
          <w:p w:rsidR="006A2D5C" w:rsidRPr="00DD5BF5" w:rsidRDefault="006A2D5C" w:rsidP="006A2D5C">
            <w:pPr>
              <w:ind w:left="2098" w:firstLine="29"/>
              <w:outlineLvl w:val="0"/>
              <w:rPr>
                <w:b/>
                <w:bCs/>
                <w:spacing w:val="20"/>
                <w:sz w:val="30"/>
                <w:szCs w:val="30"/>
              </w:rPr>
            </w:pPr>
            <w:r w:rsidRPr="00DD5BF5">
              <w:rPr>
                <w:b/>
                <w:bCs/>
                <w:spacing w:val="20"/>
                <w:sz w:val="30"/>
                <w:szCs w:val="30"/>
              </w:rPr>
              <w:t>МЭРИЯ ГОРОДА НОВОСИБИРСКА</w:t>
            </w:r>
          </w:p>
          <w:p w:rsidR="006A2D5C" w:rsidRPr="00DD5BF5" w:rsidRDefault="006A2D5C" w:rsidP="0001773B">
            <w:pPr>
              <w:jc w:val="center"/>
              <w:outlineLvl w:val="0"/>
              <w:rPr>
                <w:b/>
                <w:bCs/>
                <w:spacing w:val="60"/>
                <w:sz w:val="14"/>
                <w:szCs w:val="14"/>
              </w:rPr>
            </w:pPr>
          </w:p>
          <w:p w:rsidR="006A2D5C" w:rsidRPr="00DD5BF5" w:rsidRDefault="006A2D5C" w:rsidP="006A2D5C">
            <w:pPr>
              <w:ind w:left="2778" w:firstLine="57"/>
              <w:outlineLvl w:val="0"/>
              <w:rPr>
                <w:b/>
                <w:bCs/>
                <w:spacing w:val="40"/>
                <w:sz w:val="40"/>
                <w:szCs w:val="40"/>
              </w:rPr>
            </w:pPr>
            <w:r w:rsidRPr="00DD5BF5">
              <w:rPr>
                <w:b/>
                <w:bCs/>
                <w:spacing w:val="40"/>
                <w:sz w:val="40"/>
                <w:szCs w:val="40"/>
              </w:rPr>
              <w:t>ПОСТАНОВЛЕНИЕ</w:t>
            </w:r>
          </w:p>
          <w:p w:rsidR="006A2D5C" w:rsidRPr="00DD5BF5" w:rsidRDefault="006A2D5C" w:rsidP="0001773B">
            <w:pPr>
              <w:jc w:val="center"/>
              <w:outlineLvl w:val="0"/>
              <w:rPr>
                <w:sz w:val="18"/>
                <w:szCs w:val="18"/>
              </w:rPr>
            </w:pPr>
          </w:p>
          <w:p w:rsidR="006A2D5C" w:rsidRPr="007861AD" w:rsidRDefault="006A2D5C" w:rsidP="006A2D5C">
            <w:pPr>
              <w:tabs>
                <w:tab w:val="left" w:pos="540"/>
                <w:tab w:val="left" w:pos="2160"/>
                <w:tab w:val="left" w:pos="7612"/>
                <w:tab w:val="left" w:pos="9781"/>
              </w:tabs>
              <w:ind w:firstLine="0"/>
              <w:rPr>
                <w:szCs w:val="28"/>
              </w:rPr>
            </w:pPr>
            <w:r w:rsidRPr="007861AD">
              <w:rPr>
                <w:b/>
                <w:szCs w:val="28"/>
              </w:rPr>
              <w:t>От</w:t>
            </w:r>
            <w:r w:rsidRPr="007861AD">
              <w:rPr>
                <w:szCs w:val="28"/>
              </w:rPr>
              <w:t xml:space="preserve">  </w:t>
            </w:r>
            <w:r w:rsidRPr="007861AD">
              <w:rPr>
                <w:szCs w:val="28"/>
              </w:rPr>
              <w:tab/>
            </w:r>
            <w:r w:rsidRPr="007861AD">
              <w:rPr>
                <w:szCs w:val="28"/>
                <w:u w:val="single"/>
              </w:rPr>
              <w:t xml:space="preserve">  </w:t>
            </w:r>
            <w:r w:rsidR="002B3468">
              <w:rPr>
                <w:szCs w:val="28"/>
                <w:u w:val="single"/>
              </w:rPr>
              <w:t>26.11.2014</w:t>
            </w:r>
            <w:r w:rsidRPr="007861AD">
              <w:rPr>
                <w:szCs w:val="28"/>
                <w:u w:val="single"/>
              </w:rPr>
              <w:tab/>
            </w:r>
            <w:r w:rsidRPr="007861AD">
              <w:rPr>
                <w:szCs w:val="28"/>
              </w:rPr>
              <w:tab/>
            </w:r>
            <w:r w:rsidRPr="007861AD">
              <w:rPr>
                <w:b/>
                <w:szCs w:val="28"/>
              </w:rPr>
              <w:t>№</w:t>
            </w:r>
            <w:r w:rsidRPr="007861AD">
              <w:rPr>
                <w:szCs w:val="28"/>
              </w:rPr>
              <w:t xml:space="preserve">  </w:t>
            </w:r>
            <w:r w:rsidRPr="007861AD">
              <w:rPr>
                <w:szCs w:val="28"/>
                <w:u w:val="single"/>
              </w:rPr>
              <w:t xml:space="preserve">   </w:t>
            </w:r>
            <w:r w:rsidR="002B3468">
              <w:rPr>
                <w:szCs w:val="28"/>
                <w:u w:val="single"/>
              </w:rPr>
              <w:t>10322</w:t>
            </w:r>
            <w:r w:rsidRPr="007861AD">
              <w:rPr>
                <w:szCs w:val="28"/>
                <w:u w:val="single"/>
              </w:rPr>
              <w:tab/>
            </w:r>
          </w:p>
          <w:p w:rsidR="006A2D5C" w:rsidRPr="00DD5BF5" w:rsidRDefault="006A2D5C" w:rsidP="0001773B">
            <w:pPr>
              <w:tabs>
                <w:tab w:val="left" w:pos="3960"/>
                <w:tab w:val="left" w:pos="7740"/>
              </w:tabs>
              <w:rPr>
                <w:sz w:val="20"/>
              </w:rPr>
            </w:pPr>
          </w:p>
        </w:tc>
      </w:tr>
    </w:tbl>
    <w:tbl>
      <w:tblPr>
        <w:tblW w:w="0" w:type="auto"/>
        <w:tblInd w:w="-35" w:type="dxa"/>
        <w:tblLayout w:type="fixed"/>
        <w:tblCellMar>
          <w:left w:w="107" w:type="dxa"/>
          <w:right w:w="107" w:type="dxa"/>
        </w:tblCellMar>
        <w:tblLook w:val="0000"/>
      </w:tblPr>
      <w:tblGrid>
        <w:gridCol w:w="6379"/>
      </w:tblGrid>
      <w:tr w:rsidR="005068B4" w:rsidRPr="00354F4B" w:rsidTr="00677CB5">
        <w:trPr>
          <w:trHeight w:val="583"/>
        </w:trPr>
        <w:tc>
          <w:tcPr>
            <w:tcW w:w="6379" w:type="dxa"/>
          </w:tcPr>
          <w:p w:rsidR="005068B4" w:rsidRPr="00354F4B" w:rsidRDefault="005068B4" w:rsidP="00677CB5">
            <w:pPr>
              <w:ind w:left="35" w:firstLine="0"/>
              <w:rPr>
                <w:szCs w:val="28"/>
              </w:rPr>
            </w:pPr>
            <w:r w:rsidRPr="00354F4B">
              <w:rPr>
                <w:szCs w:val="28"/>
              </w:rPr>
              <w:t xml:space="preserve">Об утверждении </w:t>
            </w:r>
            <w:r w:rsidRPr="00A74058">
              <w:t xml:space="preserve">проекта </w:t>
            </w:r>
            <w:r w:rsidR="00061BEA" w:rsidRPr="00152989">
              <w:rPr>
                <w:szCs w:val="28"/>
              </w:rPr>
              <w:t xml:space="preserve">планировки </w:t>
            </w:r>
            <w:r w:rsidR="00061BEA" w:rsidRPr="00B015DD">
              <w:rPr>
                <w:szCs w:val="28"/>
              </w:rPr>
              <w:t xml:space="preserve">территории, </w:t>
            </w:r>
            <w:r w:rsidR="00061BEA" w:rsidRPr="006B46BD">
              <w:rPr>
                <w:szCs w:val="28"/>
              </w:rPr>
              <w:t>ограниченной перспективной</w:t>
            </w:r>
            <w:r w:rsidR="007F3808">
              <w:rPr>
                <w:szCs w:val="28"/>
              </w:rPr>
              <w:t xml:space="preserve"> </w:t>
            </w:r>
            <w:r w:rsidR="00061BEA" w:rsidRPr="006B46BD">
              <w:rPr>
                <w:szCs w:val="28"/>
              </w:rPr>
              <w:t xml:space="preserve"> городской магис</w:t>
            </w:r>
            <w:r w:rsidR="00061BEA" w:rsidRPr="006B46BD">
              <w:rPr>
                <w:szCs w:val="28"/>
              </w:rPr>
              <w:t>т</w:t>
            </w:r>
            <w:r w:rsidR="00061BEA" w:rsidRPr="006B46BD">
              <w:rPr>
                <w:szCs w:val="28"/>
              </w:rPr>
              <w:t>ралью непрерывного движе</w:t>
            </w:r>
            <w:r w:rsidR="00061BEA">
              <w:rPr>
                <w:szCs w:val="28"/>
              </w:rPr>
              <w:t>ния по ул.</w:t>
            </w:r>
            <w:r w:rsidR="007F3808">
              <w:rPr>
                <w:szCs w:val="28"/>
              </w:rPr>
              <w:t xml:space="preserve"> </w:t>
            </w:r>
            <w:r w:rsidR="00061BEA" w:rsidRPr="006B46BD">
              <w:rPr>
                <w:szCs w:val="28"/>
              </w:rPr>
              <w:t>Стартовой, ул.</w:t>
            </w:r>
            <w:r w:rsidR="00677CB5">
              <w:rPr>
                <w:szCs w:val="28"/>
              </w:rPr>
              <w:t> </w:t>
            </w:r>
            <w:r w:rsidR="00061BEA" w:rsidRPr="006B46BD">
              <w:rPr>
                <w:szCs w:val="28"/>
              </w:rPr>
              <w:t>Междуреченской</w:t>
            </w:r>
            <w:r w:rsidR="00061BEA">
              <w:rPr>
                <w:szCs w:val="28"/>
              </w:rPr>
              <w:t>,</w:t>
            </w:r>
            <w:r w:rsidR="00061BEA" w:rsidRPr="006B46BD">
              <w:rPr>
                <w:szCs w:val="28"/>
              </w:rPr>
              <w:t xml:space="preserve"> в Ленинском районе</w:t>
            </w:r>
          </w:p>
        </w:tc>
      </w:tr>
    </w:tbl>
    <w:p w:rsidR="005068B4" w:rsidRPr="00354F4B" w:rsidRDefault="005068B4" w:rsidP="005068B4">
      <w:pPr>
        <w:tabs>
          <w:tab w:val="left" w:pos="360"/>
        </w:tabs>
        <w:contextualSpacing/>
        <w:rPr>
          <w:szCs w:val="28"/>
        </w:rPr>
      </w:pPr>
    </w:p>
    <w:p w:rsidR="005068B4" w:rsidRPr="00354F4B" w:rsidRDefault="005068B4" w:rsidP="005068B4">
      <w:pPr>
        <w:tabs>
          <w:tab w:val="left" w:pos="360"/>
        </w:tabs>
        <w:contextualSpacing/>
        <w:rPr>
          <w:szCs w:val="28"/>
        </w:rPr>
      </w:pPr>
    </w:p>
    <w:p w:rsidR="005068B4" w:rsidRPr="00354F4B" w:rsidRDefault="005068B4" w:rsidP="00325F2B">
      <w:pPr>
        <w:ind w:firstLine="700"/>
        <w:rPr>
          <w:szCs w:val="28"/>
        </w:rPr>
      </w:pPr>
      <w:r w:rsidRPr="00354F4B">
        <w:rPr>
          <w:szCs w:val="28"/>
        </w:rPr>
        <w:t>В целях выделения элементов планировочной структуры, установления п</w:t>
      </w:r>
      <w:r w:rsidRPr="00354F4B">
        <w:rPr>
          <w:szCs w:val="28"/>
        </w:rPr>
        <w:t>а</w:t>
      </w:r>
      <w:r w:rsidRPr="00354F4B">
        <w:rPr>
          <w:szCs w:val="28"/>
        </w:rPr>
        <w:t>раметров планируемого развития элементов планировочной структуры, с учетом заключения по результатам публичных слушаний, в соответствии с Градостро</w:t>
      </w:r>
      <w:r w:rsidRPr="00354F4B">
        <w:rPr>
          <w:szCs w:val="28"/>
        </w:rPr>
        <w:t>и</w:t>
      </w:r>
      <w:r w:rsidRPr="00354F4B">
        <w:rPr>
          <w:szCs w:val="28"/>
        </w:rPr>
        <w:t>тельным кодексом Российской Федерации, решением Совета депутатов города Новосибирска от 21.05.2008 № 966 «О Порядке подготовки документации по</w:t>
      </w:r>
      <w:r w:rsidR="008049BD">
        <w:rPr>
          <w:szCs w:val="28"/>
        </w:rPr>
        <w:t xml:space="preserve"> </w:t>
      </w:r>
      <w:r w:rsidRPr="00354F4B">
        <w:rPr>
          <w:szCs w:val="28"/>
        </w:rPr>
        <w:t>пл</w:t>
      </w:r>
      <w:r w:rsidRPr="00354F4B">
        <w:rPr>
          <w:szCs w:val="28"/>
        </w:rPr>
        <w:t>а</w:t>
      </w:r>
      <w:r w:rsidRPr="00354F4B">
        <w:rPr>
          <w:szCs w:val="28"/>
        </w:rPr>
        <w:t>нировке территории города Новосибирска», постановлением мэрии города Нов</w:t>
      </w:r>
      <w:r w:rsidRPr="00354F4B">
        <w:rPr>
          <w:szCs w:val="28"/>
        </w:rPr>
        <w:t>о</w:t>
      </w:r>
      <w:r w:rsidRPr="00354F4B">
        <w:rPr>
          <w:szCs w:val="28"/>
        </w:rPr>
        <w:t xml:space="preserve">сибирска </w:t>
      </w:r>
      <w:r w:rsidR="00482457">
        <w:rPr>
          <w:szCs w:val="28"/>
        </w:rPr>
        <w:t>от</w:t>
      </w:r>
      <w:r w:rsidR="00482457" w:rsidRPr="00F3588C">
        <w:rPr>
          <w:szCs w:val="28"/>
        </w:rPr>
        <w:t xml:space="preserve"> </w:t>
      </w:r>
      <w:r w:rsidR="00482457" w:rsidRPr="00482457">
        <w:rPr>
          <w:szCs w:val="28"/>
        </w:rPr>
        <w:t>12.02.2014 № 1127</w:t>
      </w:r>
      <w:r w:rsidR="00482457" w:rsidRPr="00354F4B">
        <w:rPr>
          <w:szCs w:val="28"/>
        </w:rPr>
        <w:t xml:space="preserve"> «</w:t>
      </w:r>
      <w:r w:rsidR="00482457" w:rsidRPr="00F3588C">
        <w:rPr>
          <w:szCs w:val="28"/>
        </w:rPr>
        <w:t xml:space="preserve">О подготовке проекта </w:t>
      </w:r>
      <w:r w:rsidR="00482457" w:rsidRPr="00152989">
        <w:rPr>
          <w:szCs w:val="28"/>
        </w:rPr>
        <w:t xml:space="preserve">планировки </w:t>
      </w:r>
      <w:r w:rsidR="00482457" w:rsidRPr="00B015DD">
        <w:rPr>
          <w:szCs w:val="28"/>
        </w:rPr>
        <w:t xml:space="preserve">территории, </w:t>
      </w:r>
      <w:r w:rsidR="00482457" w:rsidRPr="006B46BD">
        <w:rPr>
          <w:szCs w:val="28"/>
        </w:rPr>
        <w:t>ограниченной перспективной городской магистралью непрерывного движе</w:t>
      </w:r>
      <w:r w:rsidR="00482457">
        <w:rPr>
          <w:szCs w:val="28"/>
        </w:rPr>
        <w:t xml:space="preserve">ния по ул. </w:t>
      </w:r>
      <w:r w:rsidR="00482457" w:rsidRPr="006B46BD">
        <w:rPr>
          <w:szCs w:val="28"/>
        </w:rPr>
        <w:t>Стартовой, ул.</w:t>
      </w:r>
      <w:r w:rsidR="00482457">
        <w:rPr>
          <w:szCs w:val="28"/>
        </w:rPr>
        <w:t xml:space="preserve"> </w:t>
      </w:r>
      <w:r w:rsidR="00482457" w:rsidRPr="006B46BD">
        <w:rPr>
          <w:szCs w:val="28"/>
        </w:rPr>
        <w:t>Междуреченской</w:t>
      </w:r>
      <w:r w:rsidR="00482457">
        <w:rPr>
          <w:szCs w:val="28"/>
        </w:rPr>
        <w:t>,</w:t>
      </w:r>
      <w:r w:rsidR="00482457" w:rsidRPr="006B46BD">
        <w:rPr>
          <w:szCs w:val="28"/>
        </w:rPr>
        <w:t xml:space="preserve"> в Ленинском районе</w:t>
      </w:r>
      <w:r w:rsidR="00482457" w:rsidRPr="00354F4B">
        <w:rPr>
          <w:szCs w:val="28"/>
        </w:rPr>
        <w:t>»</w:t>
      </w:r>
      <w:r w:rsidR="00482457">
        <w:rPr>
          <w:szCs w:val="28"/>
        </w:rPr>
        <w:t xml:space="preserve"> </w:t>
      </w:r>
      <w:r w:rsidRPr="00354F4B">
        <w:rPr>
          <w:szCs w:val="28"/>
        </w:rPr>
        <w:t>ПОСТАНОВЛЯЮ:</w:t>
      </w:r>
    </w:p>
    <w:p w:rsidR="005068B4" w:rsidRPr="00354F4B" w:rsidRDefault="005068B4" w:rsidP="005068B4">
      <w:pPr>
        <w:rPr>
          <w:szCs w:val="28"/>
        </w:rPr>
      </w:pPr>
      <w:r w:rsidRPr="00354F4B">
        <w:rPr>
          <w:szCs w:val="28"/>
        </w:rPr>
        <w:t xml:space="preserve">1. Утвердить </w:t>
      </w:r>
      <w:r w:rsidRPr="006A6C79">
        <w:rPr>
          <w:szCs w:val="28"/>
        </w:rPr>
        <w:t xml:space="preserve">проект </w:t>
      </w:r>
      <w:r w:rsidR="00072DD2" w:rsidRPr="00152989">
        <w:rPr>
          <w:szCs w:val="28"/>
        </w:rPr>
        <w:t xml:space="preserve">планировки </w:t>
      </w:r>
      <w:r w:rsidR="00072DD2" w:rsidRPr="00B015DD">
        <w:rPr>
          <w:szCs w:val="28"/>
        </w:rPr>
        <w:t xml:space="preserve">территории, </w:t>
      </w:r>
      <w:r w:rsidR="00072DD2" w:rsidRPr="006B46BD">
        <w:rPr>
          <w:szCs w:val="28"/>
        </w:rPr>
        <w:t>ограниченной перспективной городской магистралью непрерывного движе</w:t>
      </w:r>
      <w:r w:rsidR="00072DD2">
        <w:rPr>
          <w:szCs w:val="28"/>
        </w:rPr>
        <w:t xml:space="preserve">ния по ул. </w:t>
      </w:r>
      <w:r w:rsidR="00072DD2" w:rsidRPr="006B46BD">
        <w:rPr>
          <w:szCs w:val="28"/>
        </w:rPr>
        <w:t>Стартовой, ул.</w:t>
      </w:r>
      <w:r w:rsidR="00072DD2">
        <w:rPr>
          <w:szCs w:val="28"/>
        </w:rPr>
        <w:t xml:space="preserve"> </w:t>
      </w:r>
      <w:r w:rsidR="00072DD2" w:rsidRPr="006B46BD">
        <w:rPr>
          <w:szCs w:val="28"/>
        </w:rPr>
        <w:t>Междур</w:t>
      </w:r>
      <w:r w:rsidR="00072DD2" w:rsidRPr="006B46BD">
        <w:rPr>
          <w:szCs w:val="28"/>
        </w:rPr>
        <w:t>е</w:t>
      </w:r>
      <w:r w:rsidR="00072DD2" w:rsidRPr="006B46BD">
        <w:rPr>
          <w:szCs w:val="28"/>
        </w:rPr>
        <w:t>ченской</w:t>
      </w:r>
      <w:r w:rsidR="00072DD2">
        <w:rPr>
          <w:szCs w:val="28"/>
        </w:rPr>
        <w:t>,</w:t>
      </w:r>
      <w:r w:rsidR="00072DD2" w:rsidRPr="006B46BD">
        <w:rPr>
          <w:szCs w:val="28"/>
        </w:rPr>
        <w:t xml:space="preserve"> в Ленинском районе</w:t>
      </w:r>
      <w:r w:rsidR="00072DD2" w:rsidRPr="00354F4B">
        <w:rPr>
          <w:szCs w:val="28"/>
        </w:rPr>
        <w:t xml:space="preserve"> </w:t>
      </w:r>
      <w:r w:rsidRPr="00354F4B">
        <w:rPr>
          <w:szCs w:val="28"/>
        </w:rPr>
        <w:t>(приложение).</w:t>
      </w:r>
    </w:p>
    <w:p w:rsidR="005068B4" w:rsidRDefault="005068B4" w:rsidP="005068B4">
      <w:pPr>
        <w:rPr>
          <w:szCs w:val="28"/>
        </w:rPr>
      </w:pPr>
      <w:r w:rsidRPr="00354F4B">
        <w:rPr>
          <w:szCs w:val="28"/>
        </w:rPr>
        <w:t>2. Департаменту строительства и архитектуры мэрии города Новосибирска разместить постановление на официальном сайте города Новосибирска.</w:t>
      </w:r>
    </w:p>
    <w:p w:rsidR="005068B4" w:rsidRDefault="00D931D8" w:rsidP="005068B4">
      <w:pPr>
        <w:rPr>
          <w:szCs w:val="28"/>
        </w:rPr>
      </w:pPr>
      <w:r>
        <w:rPr>
          <w:szCs w:val="28"/>
        </w:rPr>
        <w:t>3</w:t>
      </w:r>
      <w:r w:rsidR="00027FBD">
        <w:rPr>
          <w:szCs w:val="28"/>
        </w:rPr>
        <w:t>. </w:t>
      </w:r>
      <w:r w:rsidR="005068B4" w:rsidRPr="00354F4B">
        <w:rPr>
          <w:szCs w:val="28"/>
        </w:rPr>
        <w:t>Департаменту информационной политики мэрии города Новосибирска</w:t>
      </w:r>
      <w:r w:rsidR="005068B4">
        <w:rPr>
          <w:szCs w:val="28"/>
        </w:rPr>
        <w:t xml:space="preserve"> </w:t>
      </w:r>
      <w:r w:rsidR="005068B4" w:rsidRPr="00354F4B">
        <w:rPr>
          <w:szCs w:val="28"/>
        </w:rPr>
        <w:t>в течение семи дней обеспечить опубликование постановления в установленном порядке.</w:t>
      </w:r>
      <w:r w:rsidR="005068B4" w:rsidRPr="006A6C79">
        <w:rPr>
          <w:szCs w:val="28"/>
        </w:rPr>
        <w:t xml:space="preserve"> </w:t>
      </w:r>
    </w:p>
    <w:p w:rsidR="005068B4" w:rsidRPr="00354F4B" w:rsidRDefault="00D931D8" w:rsidP="00F91015">
      <w:pPr>
        <w:rPr>
          <w:szCs w:val="28"/>
        </w:rPr>
      </w:pPr>
      <w:r>
        <w:rPr>
          <w:szCs w:val="28"/>
        </w:rPr>
        <w:t>4</w:t>
      </w:r>
      <w:r w:rsidR="005068B4" w:rsidRPr="00354F4B">
        <w:rPr>
          <w:szCs w:val="28"/>
        </w:rPr>
        <w:t xml:space="preserve">. Контроль за исполнением постановления возложить на </w:t>
      </w:r>
      <w:r w:rsidR="006A2D5C">
        <w:rPr>
          <w:szCs w:val="28"/>
        </w:rPr>
        <w:t xml:space="preserve">заместителя мэра города Новосибирска - </w:t>
      </w:r>
      <w:r w:rsidR="005068B4" w:rsidRPr="00354F4B">
        <w:rPr>
          <w:szCs w:val="28"/>
        </w:rPr>
        <w:t>начальника департамента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7F3808" w:rsidRPr="007F3808" w:rsidTr="007F3808">
        <w:tc>
          <w:tcPr>
            <w:tcW w:w="6946" w:type="dxa"/>
          </w:tcPr>
          <w:p w:rsidR="007F3808" w:rsidRPr="007F3808" w:rsidRDefault="007F3808" w:rsidP="007F3808">
            <w:pPr>
              <w:spacing w:before="600"/>
              <w:ind w:firstLine="34"/>
              <w:rPr>
                <w:szCs w:val="28"/>
              </w:rPr>
            </w:pPr>
            <w:r w:rsidRPr="007F3808">
              <w:rPr>
                <w:szCs w:val="28"/>
              </w:rPr>
              <w:t>Мэр города Новосибирска</w:t>
            </w:r>
          </w:p>
        </w:tc>
        <w:tc>
          <w:tcPr>
            <w:tcW w:w="3261" w:type="dxa"/>
            <w:vAlign w:val="bottom"/>
          </w:tcPr>
          <w:p w:rsidR="007F3808" w:rsidRPr="007F3808" w:rsidRDefault="007F3808" w:rsidP="007F3808">
            <w:pPr>
              <w:pStyle w:val="7"/>
              <w:spacing w:before="0" w:line="240" w:lineRule="auto"/>
              <w:ind w:left="1298" w:right="57" w:hanging="1298"/>
              <w:jc w:val="right"/>
              <w:rPr>
                <w:rFonts w:ascii="Times New Roman" w:hAnsi="Times New Roman"/>
                <w:sz w:val="28"/>
                <w:szCs w:val="28"/>
              </w:rPr>
            </w:pPr>
            <w:r w:rsidRPr="007F3808">
              <w:rPr>
                <w:rFonts w:ascii="Times New Roman" w:hAnsi="Times New Roman"/>
                <w:sz w:val="28"/>
                <w:szCs w:val="28"/>
              </w:rPr>
              <w:t>А. Е. Локоть</w:t>
            </w:r>
          </w:p>
        </w:tc>
      </w:tr>
    </w:tbl>
    <w:p w:rsidR="006A2D5C" w:rsidRDefault="006A2D5C"/>
    <w:p w:rsidR="006A2D5C" w:rsidRDefault="006A2D5C"/>
    <w:tbl>
      <w:tblPr>
        <w:tblW w:w="2235" w:type="dxa"/>
        <w:tblInd w:w="-34" w:type="dxa"/>
        <w:tblLayout w:type="fixed"/>
        <w:tblLook w:val="0000"/>
      </w:tblPr>
      <w:tblGrid>
        <w:gridCol w:w="2235"/>
      </w:tblGrid>
      <w:tr w:rsidR="005068B4" w:rsidRPr="00354F4B" w:rsidTr="006A2D5C">
        <w:trPr>
          <w:trHeight w:val="1935"/>
        </w:trPr>
        <w:tc>
          <w:tcPr>
            <w:tcW w:w="2235" w:type="dxa"/>
          </w:tcPr>
          <w:p w:rsidR="005068B4" w:rsidRDefault="005068B4" w:rsidP="00E23922">
            <w:pPr>
              <w:suppressAutoHyphens/>
              <w:ind w:firstLine="0"/>
              <w:rPr>
                <w:sz w:val="24"/>
                <w:szCs w:val="24"/>
              </w:rPr>
            </w:pPr>
          </w:p>
          <w:p w:rsidR="005068B4" w:rsidRDefault="005068B4" w:rsidP="00E23922">
            <w:pPr>
              <w:suppressAutoHyphens/>
              <w:ind w:firstLine="0"/>
              <w:rPr>
                <w:sz w:val="24"/>
                <w:szCs w:val="24"/>
              </w:rPr>
            </w:pPr>
          </w:p>
          <w:p w:rsidR="005068B4" w:rsidRDefault="005068B4" w:rsidP="00E23922">
            <w:pPr>
              <w:suppressAutoHyphens/>
              <w:ind w:firstLine="0"/>
              <w:rPr>
                <w:sz w:val="24"/>
                <w:szCs w:val="24"/>
              </w:rPr>
            </w:pPr>
          </w:p>
          <w:p w:rsidR="00832D4E" w:rsidRDefault="00832D4E" w:rsidP="00E23922">
            <w:pPr>
              <w:suppressAutoHyphens/>
              <w:ind w:firstLine="0"/>
              <w:rPr>
                <w:sz w:val="24"/>
                <w:szCs w:val="24"/>
              </w:rPr>
            </w:pPr>
          </w:p>
          <w:p w:rsidR="005068B4" w:rsidRDefault="005068B4" w:rsidP="00E23922">
            <w:pPr>
              <w:suppressAutoHyphens/>
              <w:ind w:firstLine="0"/>
              <w:rPr>
                <w:sz w:val="24"/>
                <w:szCs w:val="24"/>
              </w:rPr>
            </w:pPr>
          </w:p>
          <w:p w:rsidR="005068B4" w:rsidRPr="001264D1" w:rsidRDefault="005068B4" w:rsidP="00E23922">
            <w:pPr>
              <w:suppressAutoHyphens/>
              <w:ind w:firstLine="0"/>
              <w:rPr>
                <w:sz w:val="24"/>
                <w:szCs w:val="24"/>
              </w:rPr>
            </w:pPr>
            <w:r>
              <w:rPr>
                <w:sz w:val="24"/>
                <w:szCs w:val="24"/>
              </w:rPr>
              <w:t>Кучинская</w:t>
            </w:r>
          </w:p>
          <w:p w:rsidR="005068B4" w:rsidRPr="001264D1" w:rsidRDefault="005068B4" w:rsidP="00E23922">
            <w:pPr>
              <w:suppressAutoHyphens/>
              <w:ind w:firstLine="0"/>
              <w:rPr>
                <w:sz w:val="24"/>
                <w:szCs w:val="24"/>
              </w:rPr>
            </w:pPr>
            <w:r w:rsidRPr="001264D1">
              <w:rPr>
                <w:sz w:val="24"/>
                <w:szCs w:val="24"/>
              </w:rPr>
              <w:t>2275</w:t>
            </w:r>
            <w:r w:rsidR="007F3808">
              <w:rPr>
                <w:sz w:val="24"/>
                <w:szCs w:val="24"/>
              </w:rPr>
              <w:t>3</w:t>
            </w:r>
            <w:r>
              <w:rPr>
                <w:sz w:val="24"/>
                <w:szCs w:val="24"/>
              </w:rPr>
              <w:t>37</w:t>
            </w:r>
          </w:p>
          <w:p w:rsidR="005068B4" w:rsidRPr="00354F4B" w:rsidRDefault="005068B4" w:rsidP="00E23922">
            <w:pPr>
              <w:suppressAutoHyphens/>
              <w:ind w:firstLine="0"/>
              <w:rPr>
                <w:szCs w:val="28"/>
              </w:rPr>
            </w:pPr>
            <w:r w:rsidRPr="001264D1">
              <w:rPr>
                <w:sz w:val="24"/>
                <w:szCs w:val="24"/>
              </w:rPr>
              <w:t>ГУАиГ</w:t>
            </w:r>
          </w:p>
        </w:tc>
      </w:tr>
    </w:tbl>
    <w:p w:rsidR="005068B4" w:rsidRPr="00354F4B" w:rsidRDefault="005068B4" w:rsidP="005068B4">
      <w:pPr>
        <w:rPr>
          <w:szCs w:val="28"/>
        </w:rPr>
        <w:sectPr w:rsidR="005068B4" w:rsidRPr="00354F4B" w:rsidSect="00B060DF">
          <w:headerReference w:type="even" r:id="rId12"/>
          <w:headerReference w:type="default" r:id="rId13"/>
          <w:endnotePr>
            <w:numFmt w:val="decimal"/>
          </w:endnotePr>
          <w:pgSz w:w="11907" w:h="16840"/>
          <w:pgMar w:top="1134" w:right="567" w:bottom="851" w:left="1418" w:header="720" w:footer="720" w:gutter="0"/>
          <w:pgNumType w:start="1"/>
          <w:cols w:space="720"/>
          <w:titlePg/>
        </w:sectPr>
      </w:pPr>
    </w:p>
    <w:p w:rsidR="005068B4" w:rsidRPr="00354F4B" w:rsidRDefault="005068B4" w:rsidP="005068B4">
      <w:pPr>
        <w:tabs>
          <w:tab w:val="left" w:pos="6379"/>
        </w:tabs>
        <w:ind w:firstLine="6379"/>
        <w:rPr>
          <w:szCs w:val="28"/>
        </w:rPr>
      </w:pPr>
      <w:r w:rsidRPr="00354F4B">
        <w:rPr>
          <w:szCs w:val="28"/>
        </w:rPr>
        <w:lastRenderedPageBreak/>
        <w:t>Приложение</w:t>
      </w:r>
    </w:p>
    <w:p w:rsidR="005068B4" w:rsidRPr="00354F4B" w:rsidRDefault="00C6081A" w:rsidP="005068B4">
      <w:pPr>
        <w:widowControl w:val="0"/>
        <w:tabs>
          <w:tab w:val="left" w:pos="6379"/>
        </w:tabs>
        <w:ind w:left="6521" w:right="264" w:hanging="142"/>
        <w:rPr>
          <w:szCs w:val="28"/>
        </w:rPr>
      </w:pPr>
      <w:r>
        <w:rPr>
          <w:szCs w:val="28"/>
        </w:rPr>
        <w:t xml:space="preserve">к </w:t>
      </w:r>
      <w:r w:rsidR="005068B4" w:rsidRPr="00354F4B">
        <w:rPr>
          <w:szCs w:val="28"/>
        </w:rPr>
        <w:t>постановлени</w:t>
      </w:r>
      <w:r>
        <w:rPr>
          <w:szCs w:val="28"/>
        </w:rPr>
        <w:t>ю</w:t>
      </w:r>
      <w:r w:rsidR="005068B4" w:rsidRPr="00354F4B">
        <w:rPr>
          <w:szCs w:val="28"/>
        </w:rPr>
        <w:t xml:space="preserve"> мэрии</w:t>
      </w:r>
    </w:p>
    <w:p w:rsidR="005068B4" w:rsidRPr="00354F4B" w:rsidRDefault="005068B4" w:rsidP="005068B4">
      <w:pPr>
        <w:widowControl w:val="0"/>
        <w:tabs>
          <w:tab w:val="left" w:pos="6379"/>
        </w:tabs>
        <w:ind w:left="6521" w:right="264" w:hanging="142"/>
        <w:rPr>
          <w:szCs w:val="28"/>
        </w:rPr>
      </w:pPr>
      <w:r w:rsidRPr="00354F4B">
        <w:rPr>
          <w:szCs w:val="28"/>
        </w:rPr>
        <w:t>города Новосибирска</w:t>
      </w:r>
    </w:p>
    <w:p w:rsidR="005068B4" w:rsidRPr="002B3468" w:rsidRDefault="006C69BC" w:rsidP="005068B4">
      <w:pPr>
        <w:widowControl w:val="0"/>
        <w:tabs>
          <w:tab w:val="left" w:pos="6379"/>
        </w:tabs>
        <w:ind w:left="6521" w:right="-2" w:hanging="142"/>
        <w:rPr>
          <w:szCs w:val="28"/>
          <w:u w:val="single"/>
        </w:rPr>
      </w:pPr>
      <w:r>
        <w:rPr>
          <w:szCs w:val="28"/>
        </w:rPr>
        <w:t xml:space="preserve">от </w:t>
      </w:r>
      <w:r w:rsidR="002B3468">
        <w:rPr>
          <w:szCs w:val="28"/>
          <w:u w:val="single"/>
        </w:rPr>
        <w:t>26.11.2014</w:t>
      </w:r>
      <w:r w:rsidR="005068B4" w:rsidRPr="00354F4B">
        <w:rPr>
          <w:szCs w:val="28"/>
        </w:rPr>
        <w:t xml:space="preserve"> № </w:t>
      </w:r>
      <w:r w:rsidR="002B3468" w:rsidRPr="002B3468">
        <w:rPr>
          <w:szCs w:val="28"/>
          <w:u w:val="single"/>
        </w:rPr>
        <w:t>10322</w:t>
      </w:r>
    </w:p>
    <w:p w:rsidR="005068B4" w:rsidRPr="00354F4B" w:rsidRDefault="005068B4" w:rsidP="005068B4">
      <w:pPr>
        <w:widowControl w:val="0"/>
        <w:tabs>
          <w:tab w:val="left" w:pos="6379"/>
        </w:tabs>
        <w:ind w:left="6521" w:right="264" w:hanging="142"/>
        <w:rPr>
          <w:szCs w:val="28"/>
        </w:rPr>
      </w:pPr>
    </w:p>
    <w:p w:rsidR="005068B4" w:rsidRPr="00354F4B" w:rsidRDefault="005068B4" w:rsidP="005068B4">
      <w:pPr>
        <w:widowControl w:val="0"/>
        <w:ind w:left="5954" w:right="264" w:firstLine="0"/>
        <w:rPr>
          <w:szCs w:val="28"/>
        </w:rPr>
      </w:pPr>
    </w:p>
    <w:p w:rsidR="005068B4" w:rsidRPr="00354F4B" w:rsidRDefault="005068B4" w:rsidP="005068B4">
      <w:pPr>
        <w:widowControl w:val="0"/>
        <w:ind w:right="-2" w:firstLine="0"/>
        <w:jc w:val="center"/>
        <w:rPr>
          <w:szCs w:val="28"/>
        </w:rPr>
      </w:pPr>
      <w:r w:rsidRPr="00354F4B">
        <w:rPr>
          <w:szCs w:val="28"/>
        </w:rPr>
        <w:t>ПРОЕКТ</w:t>
      </w:r>
    </w:p>
    <w:p w:rsidR="007F3808" w:rsidRDefault="00457B7B" w:rsidP="00F91015">
      <w:pPr>
        <w:widowControl w:val="0"/>
        <w:ind w:right="-2" w:firstLine="0"/>
        <w:jc w:val="center"/>
        <w:rPr>
          <w:szCs w:val="28"/>
        </w:rPr>
      </w:pPr>
      <w:r w:rsidRPr="00152989">
        <w:rPr>
          <w:szCs w:val="28"/>
        </w:rPr>
        <w:t xml:space="preserve">планировки </w:t>
      </w:r>
      <w:r w:rsidRPr="00B015DD">
        <w:rPr>
          <w:szCs w:val="28"/>
        </w:rPr>
        <w:t xml:space="preserve">территории, </w:t>
      </w:r>
      <w:r w:rsidRPr="006B46BD">
        <w:rPr>
          <w:szCs w:val="28"/>
        </w:rPr>
        <w:t>ограниченной перспективной городской магистралью непрерывного движе</w:t>
      </w:r>
      <w:r>
        <w:rPr>
          <w:szCs w:val="28"/>
        </w:rPr>
        <w:t xml:space="preserve">ния по ул. </w:t>
      </w:r>
      <w:r w:rsidRPr="006B46BD">
        <w:rPr>
          <w:szCs w:val="28"/>
        </w:rPr>
        <w:t>Стартовой, ул.</w:t>
      </w:r>
      <w:r>
        <w:rPr>
          <w:szCs w:val="28"/>
        </w:rPr>
        <w:t xml:space="preserve"> </w:t>
      </w:r>
      <w:r w:rsidRPr="006B46BD">
        <w:rPr>
          <w:szCs w:val="28"/>
        </w:rPr>
        <w:t>Междуреченской</w:t>
      </w:r>
      <w:r>
        <w:rPr>
          <w:szCs w:val="28"/>
        </w:rPr>
        <w:t>,</w:t>
      </w:r>
      <w:r w:rsidRPr="006B46BD">
        <w:rPr>
          <w:szCs w:val="28"/>
        </w:rPr>
        <w:t xml:space="preserve"> </w:t>
      </w:r>
    </w:p>
    <w:p w:rsidR="005068B4" w:rsidRDefault="00457B7B" w:rsidP="00F91015">
      <w:pPr>
        <w:widowControl w:val="0"/>
        <w:ind w:right="-2" w:firstLine="0"/>
        <w:jc w:val="center"/>
        <w:rPr>
          <w:szCs w:val="28"/>
        </w:rPr>
      </w:pPr>
      <w:r w:rsidRPr="006B46BD">
        <w:rPr>
          <w:szCs w:val="28"/>
        </w:rPr>
        <w:t>в Ленинском районе</w:t>
      </w:r>
    </w:p>
    <w:p w:rsidR="00F91015" w:rsidRDefault="00F91015" w:rsidP="005068B4">
      <w:pPr>
        <w:widowControl w:val="0"/>
        <w:ind w:right="-2"/>
        <w:rPr>
          <w:szCs w:val="28"/>
        </w:rPr>
      </w:pPr>
    </w:p>
    <w:p w:rsidR="005068B4" w:rsidRPr="00354F4B" w:rsidRDefault="005068B4" w:rsidP="005068B4">
      <w:pPr>
        <w:widowControl w:val="0"/>
        <w:ind w:right="-2"/>
        <w:rPr>
          <w:szCs w:val="28"/>
        </w:rPr>
      </w:pPr>
      <w:r w:rsidRPr="00354F4B">
        <w:rPr>
          <w:szCs w:val="28"/>
        </w:rPr>
        <w:t>1. </w:t>
      </w:r>
      <w:r w:rsidRPr="00354F4B">
        <w:rPr>
          <w:bCs/>
          <w:szCs w:val="28"/>
        </w:rPr>
        <w:t xml:space="preserve">Чертеж </w:t>
      </w:r>
      <w:r>
        <w:t xml:space="preserve">проекта </w:t>
      </w:r>
      <w:r w:rsidR="00457B7B" w:rsidRPr="00152989">
        <w:rPr>
          <w:szCs w:val="28"/>
        </w:rPr>
        <w:t xml:space="preserve">планировки </w:t>
      </w:r>
      <w:r w:rsidR="00457B7B" w:rsidRPr="00B015DD">
        <w:rPr>
          <w:szCs w:val="28"/>
        </w:rPr>
        <w:t xml:space="preserve">территории, </w:t>
      </w:r>
      <w:r w:rsidR="00457B7B" w:rsidRPr="006B46BD">
        <w:rPr>
          <w:szCs w:val="28"/>
        </w:rPr>
        <w:t>ограниченной перспективной городской магистралью непрерывного движе</w:t>
      </w:r>
      <w:r w:rsidR="00457B7B">
        <w:rPr>
          <w:szCs w:val="28"/>
        </w:rPr>
        <w:t xml:space="preserve">ния по ул. </w:t>
      </w:r>
      <w:r w:rsidR="00457B7B" w:rsidRPr="006B46BD">
        <w:rPr>
          <w:szCs w:val="28"/>
        </w:rPr>
        <w:t>Стартовой, ул.</w:t>
      </w:r>
      <w:r w:rsidR="00457B7B">
        <w:rPr>
          <w:szCs w:val="28"/>
        </w:rPr>
        <w:t xml:space="preserve"> </w:t>
      </w:r>
      <w:r w:rsidR="00457B7B" w:rsidRPr="006B46BD">
        <w:rPr>
          <w:szCs w:val="28"/>
        </w:rPr>
        <w:t>Междур</w:t>
      </w:r>
      <w:r w:rsidR="00457B7B" w:rsidRPr="006B46BD">
        <w:rPr>
          <w:szCs w:val="28"/>
        </w:rPr>
        <w:t>е</w:t>
      </w:r>
      <w:r w:rsidR="00457B7B" w:rsidRPr="006B46BD">
        <w:rPr>
          <w:szCs w:val="28"/>
        </w:rPr>
        <w:t>ченской</w:t>
      </w:r>
      <w:r w:rsidR="00457B7B">
        <w:rPr>
          <w:szCs w:val="28"/>
        </w:rPr>
        <w:t>,</w:t>
      </w:r>
      <w:r w:rsidR="00457B7B" w:rsidRPr="006B46BD">
        <w:rPr>
          <w:szCs w:val="28"/>
        </w:rPr>
        <w:t xml:space="preserve"> в Ленинском районе</w:t>
      </w:r>
      <w:r>
        <w:t xml:space="preserve">. </w:t>
      </w:r>
      <w:r w:rsidRPr="00354F4B">
        <w:rPr>
          <w:szCs w:val="28"/>
        </w:rPr>
        <w:t>Красные линии, границы зон планируемого разм</w:t>
      </w:r>
      <w:r w:rsidRPr="00354F4B">
        <w:rPr>
          <w:szCs w:val="28"/>
        </w:rPr>
        <w:t>е</w:t>
      </w:r>
      <w:r w:rsidRPr="00354F4B">
        <w:rPr>
          <w:szCs w:val="28"/>
        </w:rPr>
        <w:t>щения объектов социально-культурного и коммунально-бытового назначения, иных объектов капитального строительства, границы зон планируемого размещ</w:t>
      </w:r>
      <w:r w:rsidRPr="00354F4B">
        <w:rPr>
          <w:szCs w:val="28"/>
        </w:rPr>
        <w:t>е</w:t>
      </w:r>
      <w:r w:rsidRPr="00354F4B">
        <w:rPr>
          <w:szCs w:val="28"/>
        </w:rPr>
        <w:t>ния объектов федерального значения, объектов регионального значения, объектов местного значения (приложение 1).</w:t>
      </w:r>
    </w:p>
    <w:p w:rsidR="005068B4" w:rsidRPr="00354F4B" w:rsidRDefault="005068B4" w:rsidP="005068B4">
      <w:pPr>
        <w:autoSpaceDE w:val="0"/>
        <w:autoSpaceDN w:val="0"/>
        <w:adjustRightInd w:val="0"/>
        <w:ind w:right="-2"/>
        <w:outlineLvl w:val="1"/>
        <w:rPr>
          <w:szCs w:val="28"/>
        </w:rPr>
      </w:pPr>
      <w:r w:rsidRPr="00354F4B">
        <w:rPr>
          <w:szCs w:val="28"/>
        </w:rPr>
        <w:t>2. </w:t>
      </w:r>
      <w:r w:rsidRPr="00354F4B">
        <w:rPr>
          <w:bCs/>
          <w:szCs w:val="28"/>
        </w:rPr>
        <w:t xml:space="preserve">Чертеж </w:t>
      </w:r>
      <w:r w:rsidRPr="00A74058">
        <w:t xml:space="preserve">проекта </w:t>
      </w:r>
      <w:r w:rsidR="00457B7B" w:rsidRPr="00152989">
        <w:rPr>
          <w:szCs w:val="28"/>
        </w:rPr>
        <w:t xml:space="preserve">планировки </w:t>
      </w:r>
      <w:r w:rsidR="00457B7B" w:rsidRPr="00B015DD">
        <w:rPr>
          <w:szCs w:val="28"/>
        </w:rPr>
        <w:t xml:space="preserve">территории, </w:t>
      </w:r>
      <w:r w:rsidR="00457B7B" w:rsidRPr="006B46BD">
        <w:rPr>
          <w:szCs w:val="28"/>
        </w:rPr>
        <w:t>ограниченной перспективной городской магистралью непрерывного движе</w:t>
      </w:r>
      <w:r w:rsidR="00457B7B">
        <w:rPr>
          <w:szCs w:val="28"/>
        </w:rPr>
        <w:t xml:space="preserve">ния по ул. </w:t>
      </w:r>
      <w:r w:rsidR="00457B7B" w:rsidRPr="006B46BD">
        <w:rPr>
          <w:szCs w:val="28"/>
        </w:rPr>
        <w:t>Стартовой, ул.</w:t>
      </w:r>
      <w:r w:rsidR="00457B7B">
        <w:rPr>
          <w:szCs w:val="28"/>
        </w:rPr>
        <w:t xml:space="preserve"> </w:t>
      </w:r>
      <w:r w:rsidR="00457B7B" w:rsidRPr="006B46BD">
        <w:rPr>
          <w:szCs w:val="28"/>
        </w:rPr>
        <w:t>Междур</w:t>
      </w:r>
      <w:r w:rsidR="00457B7B" w:rsidRPr="006B46BD">
        <w:rPr>
          <w:szCs w:val="28"/>
        </w:rPr>
        <w:t>е</w:t>
      </w:r>
      <w:r w:rsidR="00457B7B" w:rsidRPr="006B46BD">
        <w:rPr>
          <w:szCs w:val="28"/>
        </w:rPr>
        <w:t>ченской</w:t>
      </w:r>
      <w:r w:rsidR="00457B7B">
        <w:rPr>
          <w:szCs w:val="28"/>
        </w:rPr>
        <w:t>,</w:t>
      </w:r>
      <w:r w:rsidR="00457B7B" w:rsidRPr="006B46BD">
        <w:rPr>
          <w:szCs w:val="28"/>
        </w:rPr>
        <w:t xml:space="preserve"> в Ленинском районе</w:t>
      </w:r>
      <w:r>
        <w:t xml:space="preserve">. </w:t>
      </w:r>
      <w:r w:rsidRPr="00354F4B">
        <w:rPr>
          <w:szCs w:val="28"/>
        </w:rPr>
        <w:t>Линии, обозначающие дороги, улицы, проезды, л</w:t>
      </w:r>
      <w:r w:rsidRPr="00354F4B">
        <w:rPr>
          <w:szCs w:val="28"/>
        </w:rPr>
        <w:t>и</w:t>
      </w:r>
      <w:r w:rsidRPr="00354F4B">
        <w:rPr>
          <w:szCs w:val="28"/>
        </w:rPr>
        <w:t>нии связи, объекты инженерной и транспортной инфраструктур, проходы к во</w:t>
      </w:r>
      <w:r w:rsidRPr="00354F4B">
        <w:rPr>
          <w:szCs w:val="28"/>
        </w:rPr>
        <w:t>д</w:t>
      </w:r>
      <w:r w:rsidRPr="00354F4B">
        <w:rPr>
          <w:szCs w:val="28"/>
        </w:rPr>
        <w:t>ным объектам общего пользования и их береговым полосам (приложение</w:t>
      </w:r>
      <w:r>
        <w:rPr>
          <w:szCs w:val="28"/>
        </w:rPr>
        <w:t> </w:t>
      </w:r>
      <w:r w:rsidRPr="00354F4B">
        <w:rPr>
          <w:szCs w:val="28"/>
        </w:rPr>
        <w:t>2).</w:t>
      </w:r>
    </w:p>
    <w:p w:rsidR="005068B4" w:rsidRDefault="005068B4" w:rsidP="005068B4">
      <w:pPr>
        <w:widowControl w:val="0"/>
        <w:ind w:right="-2"/>
        <w:rPr>
          <w:szCs w:val="28"/>
        </w:rPr>
      </w:pPr>
      <w:r w:rsidRPr="00354F4B">
        <w:rPr>
          <w:szCs w:val="28"/>
        </w:rPr>
        <w:t>3. Положение о размещении объектов капитального строительства фед</w:t>
      </w:r>
      <w:r w:rsidRPr="00354F4B">
        <w:rPr>
          <w:szCs w:val="28"/>
        </w:rPr>
        <w:t>е</w:t>
      </w:r>
      <w:r w:rsidRPr="00354F4B">
        <w:rPr>
          <w:szCs w:val="28"/>
        </w:rPr>
        <w:t>рального, регионального и местного значения, а также о характеристиках план</w:t>
      </w:r>
      <w:r w:rsidRPr="00354F4B">
        <w:rPr>
          <w:szCs w:val="28"/>
        </w:rPr>
        <w:t>и</w:t>
      </w:r>
      <w:r w:rsidRPr="00354F4B">
        <w:rPr>
          <w:szCs w:val="28"/>
        </w:rPr>
        <w:t>руемого развития территории, в том числе плотности и параметрах застройки те</w:t>
      </w:r>
      <w:r w:rsidRPr="00354F4B">
        <w:rPr>
          <w:szCs w:val="28"/>
        </w:rPr>
        <w:t>р</w:t>
      </w:r>
      <w:r w:rsidRPr="00354F4B">
        <w:rPr>
          <w:szCs w:val="28"/>
        </w:rPr>
        <w:t>ритории и характеристиках развития систем социального, транспортного обсл</w:t>
      </w:r>
      <w:r w:rsidRPr="00354F4B">
        <w:rPr>
          <w:szCs w:val="28"/>
        </w:rPr>
        <w:t>у</w:t>
      </w:r>
      <w:r w:rsidRPr="00354F4B">
        <w:rPr>
          <w:szCs w:val="28"/>
        </w:rPr>
        <w:t>живания и инженерно-технического обеспечения, необходимых для развития те</w:t>
      </w:r>
      <w:r w:rsidRPr="00354F4B">
        <w:rPr>
          <w:szCs w:val="28"/>
        </w:rPr>
        <w:t>р</w:t>
      </w:r>
      <w:r w:rsidRPr="00354F4B">
        <w:rPr>
          <w:szCs w:val="28"/>
        </w:rPr>
        <w:t>ритории (приложение</w:t>
      </w:r>
      <w:r>
        <w:rPr>
          <w:szCs w:val="28"/>
        </w:rPr>
        <w:t> </w:t>
      </w:r>
      <w:r w:rsidRPr="00354F4B">
        <w:rPr>
          <w:szCs w:val="28"/>
        </w:rPr>
        <w:t>3).</w:t>
      </w:r>
    </w:p>
    <w:p w:rsidR="007F3808" w:rsidRPr="0075601C" w:rsidRDefault="007F3808" w:rsidP="007F3808">
      <w:pPr>
        <w:tabs>
          <w:tab w:val="left" w:pos="0"/>
          <w:tab w:val="left" w:pos="1701"/>
        </w:tabs>
        <w:spacing w:before="360"/>
        <w:ind w:firstLine="0"/>
        <w:jc w:val="center"/>
        <w:rPr>
          <w:szCs w:val="28"/>
        </w:rPr>
      </w:pPr>
      <w:r w:rsidRPr="0075601C">
        <w:rPr>
          <w:szCs w:val="28"/>
        </w:rPr>
        <w:t>____________</w:t>
      </w:r>
    </w:p>
    <w:p w:rsidR="005068B4" w:rsidRPr="00354F4B" w:rsidRDefault="005068B4" w:rsidP="005068B4">
      <w:pPr>
        <w:widowControl w:val="0"/>
        <w:ind w:right="264" w:firstLine="0"/>
        <w:rPr>
          <w:szCs w:val="28"/>
        </w:rPr>
      </w:pPr>
    </w:p>
    <w:p w:rsidR="00B51022" w:rsidRDefault="00B51022" w:rsidP="00895EDC">
      <w:pPr>
        <w:widowControl w:val="0"/>
        <w:ind w:left="6804" w:right="266" w:firstLine="0"/>
        <w:rPr>
          <w:sz w:val="24"/>
          <w:szCs w:val="24"/>
        </w:rPr>
        <w:sectPr w:rsidR="00B51022" w:rsidSect="00B060DF">
          <w:headerReference w:type="default" r:id="rId14"/>
          <w:pgSz w:w="11906" w:h="16838" w:code="9"/>
          <w:pgMar w:top="1134" w:right="567" w:bottom="851" w:left="1418" w:header="709" w:footer="74" w:gutter="0"/>
          <w:pgNumType w:start="1"/>
          <w:cols w:space="708"/>
          <w:titlePg/>
          <w:docGrid w:linePitch="381"/>
        </w:sectPr>
      </w:pPr>
    </w:p>
    <w:p w:rsidR="00F3372F" w:rsidRDefault="000B5322" w:rsidP="00F3372F">
      <w:pPr>
        <w:widowControl w:val="0"/>
        <w:ind w:firstLine="0"/>
        <w:jc w:val="center"/>
        <w:rPr>
          <w:sz w:val="24"/>
          <w:szCs w:val="24"/>
        </w:rPr>
        <w:sectPr w:rsidR="00F3372F" w:rsidSect="00F3372F">
          <w:headerReference w:type="default" r:id="rId15"/>
          <w:pgSz w:w="16838" w:h="11906" w:orient="landscape" w:code="9"/>
          <w:pgMar w:top="284" w:right="395" w:bottom="284" w:left="709" w:header="709" w:footer="74" w:gutter="0"/>
          <w:pgNumType w:start="1"/>
          <w:cols w:space="708"/>
          <w:titlePg/>
          <w:docGrid w:linePitch="381"/>
        </w:sectPr>
      </w:pPr>
      <w:r>
        <w:rPr>
          <w:noProof/>
          <w:sz w:val="24"/>
          <w:szCs w:val="24"/>
        </w:rPr>
        <w:lastRenderedPageBreak/>
        <w:drawing>
          <wp:inline distT="0" distB="0" distL="0" distR="0">
            <wp:extent cx="9991090" cy="7056755"/>
            <wp:effectExtent l="19050" t="0" r="0" b="0"/>
            <wp:docPr id="3" name="Рисунок 2" descr="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jpg"/>
                    <pic:cNvPicPr/>
                  </pic:nvPicPr>
                  <pic:blipFill>
                    <a:blip r:embed="rId16" cstate="print"/>
                    <a:stretch>
                      <a:fillRect/>
                    </a:stretch>
                  </pic:blipFill>
                  <pic:spPr>
                    <a:xfrm>
                      <a:off x="0" y="0"/>
                      <a:ext cx="9991090" cy="7056755"/>
                    </a:xfrm>
                    <a:prstGeom prst="rect">
                      <a:avLst/>
                    </a:prstGeom>
                  </pic:spPr>
                </pic:pic>
              </a:graphicData>
            </a:graphic>
          </wp:inline>
        </w:drawing>
      </w:r>
    </w:p>
    <w:p w:rsidR="006949F6" w:rsidRDefault="00E35D1A" w:rsidP="00F3372F">
      <w:pPr>
        <w:widowControl w:val="0"/>
        <w:ind w:firstLine="0"/>
        <w:jc w:val="center"/>
        <w:rPr>
          <w:sz w:val="24"/>
          <w:szCs w:val="24"/>
        </w:rPr>
        <w:sectPr w:rsidR="006949F6" w:rsidSect="00F3372F">
          <w:pgSz w:w="16838" w:h="11906" w:orient="landscape" w:code="9"/>
          <w:pgMar w:top="284" w:right="395" w:bottom="284" w:left="567" w:header="709" w:footer="74" w:gutter="0"/>
          <w:pgNumType w:start="1"/>
          <w:cols w:space="708"/>
          <w:titlePg/>
          <w:docGrid w:linePitch="381"/>
        </w:sectPr>
      </w:pPr>
      <w:r>
        <w:rPr>
          <w:noProof/>
          <w:sz w:val="24"/>
          <w:szCs w:val="24"/>
        </w:rPr>
        <w:lastRenderedPageBreak/>
        <w:drawing>
          <wp:inline distT="0" distB="0" distL="0" distR="0">
            <wp:extent cx="10081260" cy="7120255"/>
            <wp:effectExtent l="19050" t="0" r="0" b="0"/>
            <wp:docPr id="4" name="Рисунок 3" descr="При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2.jpg"/>
                    <pic:cNvPicPr/>
                  </pic:nvPicPr>
                  <pic:blipFill>
                    <a:blip r:embed="rId17" cstate="print"/>
                    <a:stretch>
                      <a:fillRect/>
                    </a:stretch>
                  </pic:blipFill>
                  <pic:spPr>
                    <a:xfrm>
                      <a:off x="0" y="0"/>
                      <a:ext cx="10081260" cy="7120255"/>
                    </a:xfrm>
                    <a:prstGeom prst="rect">
                      <a:avLst/>
                    </a:prstGeom>
                  </pic:spPr>
                </pic:pic>
              </a:graphicData>
            </a:graphic>
          </wp:inline>
        </w:drawing>
      </w:r>
    </w:p>
    <w:tbl>
      <w:tblPr>
        <w:tblW w:w="0" w:type="auto"/>
        <w:tblInd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tblGrid>
      <w:tr w:rsidR="00FF0597" w:rsidRPr="00B94AB2" w:rsidTr="00E35D1A">
        <w:trPr>
          <w:trHeight w:val="840"/>
        </w:trPr>
        <w:tc>
          <w:tcPr>
            <w:tcW w:w="3969" w:type="dxa"/>
            <w:tcBorders>
              <w:top w:val="nil"/>
              <w:left w:val="nil"/>
              <w:bottom w:val="nil"/>
              <w:right w:val="nil"/>
            </w:tcBorders>
          </w:tcPr>
          <w:p w:rsidR="00FF0597" w:rsidRPr="00B94AB2" w:rsidRDefault="00FF0597" w:rsidP="00457B7B">
            <w:pPr>
              <w:widowControl w:val="0"/>
              <w:ind w:firstLine="0"/>
              <w:rPr>
                <w:sz w:val="24"/>
                <w:szCs w:val="24"/>
              </w:rPr>
            </w:pPr>
            <w:r w:rsidRPr="00B94AB2">
              <w:rPr>
                <w:sz w:val="24"/>
                <w:szCs w:val="24"/>
              </w:rPr>
              <w:lastRenderedPageBreak/>
              <w:t>Приложение 3</w:t>
            </w:r>
          </w:p>
          <w:p w:rsidR="00FF0597" w:rsidRPr="00B94AB2" w:rsidRDefault="00FF0597" w:rsidP="006A2D5C">
            <w:pPr>
              <w:widowControl w:val="0"/>
              <w:ind w:firstLine="0"/>
              <w:rPr>
                <w:sz w:val="24"/>
                <w:szCs w:val="24"/>
              </w:rPr>
            </w:pPr>
            <w:r w:rsidRPr="00B94AB2">
              <w:rPr>
                <w:sz w:val="24"/>
                <w:szCs w:val="24"/>
              </w:rPr>
              <w:t xml:space="preserve">к проекту </w:t>
            </w:r>
            <w:r w:rsidR="00457B7B" w:rsidRPr="00457B7B">
              <w:rPr>
                <w:sz w:val="24"/>
                <w:szCs w:val="24"/>
              </w:rPr>
              <w:t>планировки территории, ограниченной перспективной г</w:t>
            </w:r>
            <w:r w:rsidR="00457B7B" w:rsidRPr="00457B7B">
              <w:rPr>
                <w:sz w:val="24"/>
                <w:szCs w:val="24"/>
              </w:rPr>
              <w:t>о</w:t>
            </w:r>
            <w:r w:rsidR="00457B7B" w:rsidRPr="00457B7B">
              <w:rPr>
                <w:sz w:val="24"/>
                <w:szCs w:val="24"/>
              </w:rPr>
              <w:t xml:space="preserve">родской магистралью </w:t>
            </w:r>
            <w:r w:rsidR="007F3808">
              <w:rPr>
                <w:sz w:val="24"/>
                <w:szCs w:val="24"/>
              </w:rPr>
              <w:t xml:space="preserve"> </w:t>
            </w:r>
            <w:r w:rsidR="00457B7B" w:rsidRPr="00457B7B">
              <w:rPr>
                <w:sz w:val="24"/>
                <w:szCs w:val="24"/>
              </w:rPr>
              <w:t>непрерывн</w:t>
            </w:r>
            <w:r w:rsidR="00457B7B" w:rsidRPr="00457B7B">
              <w:rPr>
                <w:sz w:val="24"/>
                <w:szCs w:val="24"/>
              </w:rPr>
              <w:t>о</w:t>
            </w:r>
            <w:r w:rsidR="00457B7B" w:rsidRPr="00457B7B">
              <w:rPr>
                <w:sz w:val="24"/>
                <w:szCs w:val="24"/>
              </w:rPr>
              <w:t>го движения по ул.</w:t>
            </w:r>
            <w:r w:rsidR="007F3808">
              <w:rPr>
                <w:sz w:val="24"/>
                <w:szCs w:val="24"/>
              </w:rPr>
              <w:t> </w:t>
            </w:r>
            <w:r w:rsidR="00457B7B" w:rsidRPr="00457B7B">
              <w:rPr>
                <w:sz w:val="24"/>
                <w:szCs w:val="24"/>
              </w:rPr>
              <w:t>Стартовой, ул.</w:t>
            </w:r>
            <w:r w:rsidR="006A2D5C">
              <w:rPr>
                <w:sz w:val="24"/>
                <w:szCs w:val="24"/>
              </w:rPr>
              <w:t> </w:t>
            </w:r>
            <w:r w:rsidR="00457B7B" w:rsidRPr="00457B7B">
              <w:rPr>
                <w:sz w:val="24"/>
                <w:szCs w:val="24"/>
              </w:rPr>
              <w:t>Междуреченской, в Ленинском районе</w:t>
            </w:r>
          </w:p>
        </w:tc>
      </w:tr>
    </w:tbl>
    <w:p w:rsidR="00FF0597" w:rsidRDefault="001D508A" w:rsidP="00FF0597">
      <w:pPr>
        <w:widowControl w:val="0"/>
        <w:ind w:left="6804" w:right="266" w:firstLine="0"/>
        <w:rPr>
          <w:b/>
          <w:bCs/>
          <w:spacing w:val="24"/>
        </w:rPr>
      </w:pPr>
      <w:r w:rsidRPr="001D508A">
        <w:rPr>
          <w:noProof/>
          <w:sz w:val="24"/>
          <w:szCs w:val="24"/>
        </w:rPr>
        <w:pict>
          <v:rect id="_x0000_s1030" style="position:absolute;left:0;text-align:left;margin-left:223.8pt;margin-top:-29.45pt;width:37.65pt;height:22.6pt;z-index:251659264;mso-position-horizontal-relative:text;mso-position-vertical-relative:text" strokecolor="white"/>
        </w:pict>
      </w:r>
    </w:p>
    <w:p w:rsidR="00E35D1A" w:rsidRPr="00CC3C7C" w:rsidRDefault="00E35D1A" w:rsidP="00E35D1A">
      <w:pPr>
        <w:ind w:firstLine="0"/>
        <w:jc w:val="center"/>
        <w:rPr>
          <w:b/>
          <w:bCs/>
          <w:spacing w:val="24"/>
          <w:szCs w:val="28"/>
        </w:rPr>
      </w:pPr>
    </w:p>
    <w:p w:rsidR="00E35D1A" w:rsidRPr="00CC3C7C" w:rsidRDefault="00E35D1A" w:rsidP="00E35D1A">
      <w:pPr>
        <w:spacing w:line="240" w:lineRule="atLeast"/>
        <w:ind w:firstLine="0"/>
        <w:jc w:val="center"/>
        <w:rPr>
          <w:b/>
          <w:szCs w:val="28"/>
        </w:rPr>
      </w:pPr>
      <w:r w:rsidRPr="00CC3C7C">
        <w:rPr>
          <w:b/>
          <w:szCs w:val="28"/>
        </w:rPr>
        <w:t>ПОЛОЖЕНИЕ</w:t>
      </w:r>
    </w:p>
    <w:p w:rsidR="00E35D1A" w:rsidRDefault="00E35D1A" w:rsidP="00E35D1A">
      <w:pPr>
        <w:autoSpaceDE w:val="0"/>
        <w:autoSpaceDN w:val="0"/>
        <w:adjustRightInd w:val="0"/>
        <w:spacing w:line="240" w:lineRule="atLeast"/>
        <w:ind w:firstLine="0"/>
        <w:jc w:val="center"/>
        <w:rPr>
          <w:b/>
          <w:szCs w:val="28"/>
        </w:rPr>
      </w:pPr>
      <w:r w:rsidRPr="00CC3C7C">
        <w:rPr>
          <w:b/>
          <w:szCs w:val="28"/>
        </w:rPr>
        <w:t xml:space="preserve">о размещении объектов капитального строительства федерального, </w:t>
      </w:r>
    </w:p>
    <w:p w:rsidR="00E35D1A" w:rsidRDefault="00E35D1A" w:rsidP="00E35D1A">
      <w:pPr>
        <w:autoSpaceDE w:val="0"/>
        <w:autoSpaceDN w:val="0"/>
        <w:adjustRightInd w:val="0"/>
        <w:spacing w:line="240" w:lineRule="atLeast"/>
        <w:ind w:firstLine="0"/>
        <w:jc w:val="center"/>
        <w:rPr>
          <w:b/>
          <w:szCs w:val="28"/>
        </w:rPr>
      </w:pPr>
      <w:r w:rsidRPr="00CC3C7C">
        <w:rPr>
          <w:b/>
          <w:szCs w:val="28"/>
        </w:rPr>
        <w:t xml:space="preserve">регионального </w:t>
      </w:r>
      <w:r>
        <w:rPr>
          <w:b/>
          <w:szCs w:val="28"/>
        </w:rPr>
        <w:t>и</w:t>
      </w:r>
      <w:r w:rsidRPr="00CC3C7C">
        <w:rPr>
          <w:b/>
          <w:szCs w:val="28"/>
        </w:rPr>
        <w:t xml:space="preserve"> местного значения, а также о характеристиках </w:t>
      </w:r>
    </w:p>
    <w:p w:rsidR="00E35D1A" w:rsidRDefault="00E35D1A" w:rsidP="00E35D1A">
      <w:pPr>
        <w:autoSpaceDE w:val="0"/>
        <w:autoSpaceDN w:val="0"/>
        <w:adjustRightInd w:val="0"/>
        <w:spacing w:line="240" w:lineRule="atLeast"/>
        <w:ind w:firstLine="0"/>
        <w:jc w:val="center"/>
        <w:rPr>
          <w:b/>
          <w:szCs w:val="28"/>
        </w:rPr>
      </w:pPr>
      <w:r w:rsidRPr="00CC3C7C">
        <w:rPr>
          <w:b/>
          <w:szCs w:val="28"/>
        </w:rPr>
        <w:t xml:space="preserve">планируемого развития территории, в том числе плотности и </w:t>
      </w:r>
    </w:p>
    <w:p w:rsidR="00E35D1A" w:rsidRDefault="00E35D1A" w:rsidP="00E35D1A">
      <w:pPr>
        <w:autoSpaceDE w:val="0"/>
        <w:autoSpaceDN w:val="0"/>
        <w:adjustRightInd w:val="0"/>
        <w:spacing w:line="240" w:lineRule="atLeast"/>
        <w:ind w:firstLine="0"/>
        <w:jc w:val="center"/>
        <w:rPr>
          <w:b/>
          <w:szCs w:val="28"/>
        </w:rPr>
      </w:pPr>
      <w:r w:rsidRPr="00CC3C7C">
        <w:rPr>
          <w:b/>
          <w:szCs w:val="28"/>
        </w:rPr>
        <w:t xml:space="preserve">параметрах застройки территории и характеристиках развития </w:t>
      </w:r>
    </w:p>
    <w:p w:rsidR="00E35D1A" w:rsidRDefault="00E35D1A" w:rsidP="00E35D1A">
      <w:pPr>
        <w:autoSpaceDE w:val="0"/>
        <w:autoSpaceDN w:val="0"/>
        <w:adjustRightInd w:val="0"/>
        <w:spacing w:line="240" w:lineRule="atLeast"/>
        <w:ind w:firstLine="0"/>
        <w:jc w:val="center"/>
        <w:rPr>
          <w:b/>
          <w:szCs w:val="28"/>
        </w:rPr>
      </w:pPr>
      <w:r w:rsidRPr="00CC3C7C">
        <w:rPr>
          <w:b/>
          <w:szCs w:val="28"/>
        </w:rPr>
        <w:t xml:space="preserve">систем социального, транспортного обслуживания и </w:t>
      </w:r>
    </w:p>
    <w:p w:rsidR="00E35D1A" w:rsidRDefault="00E35D1A" w:rsidP="00E35D1A">
      <w:pPr>
        <w:autoSpaceDE w:val="0"/>
        <w:autoSpaceDN w:val="0"/>
        <w:adjustRightInd w:val="0"/>
        <w:spacing w:line="240" w:lineRule="atLeast"/>
        <w:ind w:firstLine="0"/>
        <w:jc w:val="center"/>
        <w:rPr>
          <w:b/>
          <w:szCs w:val="28"/>
        </w:rPr>
      </w:pPr>
      <w:r w:rsidRPr="00CC3C7C">
        <w:rPr>
          <w:b/>
          <w:szCs w:val="28"/>
        </w:rPr>
        <w:t xml:space="preserve">инженерно-технического обеспечения, необходимых </w:t>
      </w:r>
    </w:p>
    <w:p w:rsidR="00E35D1A" w:rsidRPr="00CC3C7C" w:rsidRDefault="00E35D1A" w:rsidP="00E35D1A">
      <w:pPr>
        <w:autoSpaceDE w:val="0"/>
        <w:autoSpaceDN w:val="0"/>
        <w:adjustRightInd w:val="0"/>
        <w:spacing w:line="240" w:lineRule="atLeast"/>
        <w:ind w:firstLine="0"/>
        <w:jc w:val="center"/>
        <w:rPr>
          <w:b/>
          <w:szCs w:val="28"/>
        </w:rPr>
      </w:pPr>
      <w:r w:rsidRPr="00CC3C7C">
        <w:rPr>
          <w:b/>
          <w:szCs w:val="28"/>
        </w:rPr>
        <w:t>для развития территории</w:t>
      </w:r>
    </w:p>
    <w:p w:rsidR="00E35D1A" w:rsidRPr="00CC3C7C" w:rsidRDefault="00E35D1A" w:rsidP="00E35D1A">
      <w:pPr>
        <w:suppressAutoHyphens/>
        <w:spacing w:line="240" w:lineRule="atLeast"/>
        <w:ind w:firstLine="0"/>
        <w:jc w:val="center"/>
        <w:rPr>
          <w:szCs w:val="28"/>
        </w:rPr>
      </w:pPr>
    </w:p>
    <w:p w:rsidR="00E35D1A" w:rsidRPr="00CC3C7C" w:rsidRDefault="00E35D1A" w:rsidP="00E35D1A">
      <w:pPr>
        <w:pStyle w:val="S2"/>
        <w:spacing w:line="240" w:lineRule="atLeast"/>
        <w:ind w:firstLine="0"/>
        <w:jc w:val="center"/>
        <w:rPr>
          <w:b/>
          <w:sz w:val="28"/>
          <w:szCs w:val="28"/>
        </w:rPr>
      </w:pPr>
      <w:r w:rsidRPr="00CC3C7C">
        <w:rPr>
          <w:b/>
          <w:sz w:val="28"/>
          <w:szCs w:val="28"/>
        </w:rPr>
        <w:t>1</w:t>
      </w:r>
      <w:r>
        <w:rPr>
          <w:b/>
          <w:sz w:val="28"/>
          <w:szCs w:val="28"/>
        </w:rPr>
        <w:t>.</w:t>
      </w:r>
      <w:r w:rsidRPr="00CC3C7C">
        <w:rPr>
          <w:b/>
          <w:sz w:val="28"/>
          <w:szCs w:val="28"/>
        </w:rPr>
        <w:t> Характеристика современного использования территории</w:t>
      </w:r>
    </w:p>
    <w:p w:rsidR="00E35D1A" w:rsidRPr="00CC3C7C" w:rsidRDefault="00E35D1A" w:rsidP="00E35D1A">
      <w:pPr>
        <w:suppressAutoHyphens/>
        <w:rPr>
          <w:szCs w:val="28"/>
          <w:highlight w:val="lightGray"/>
        </w:rPr>
      </w:pPr>
    </w:p>
    <w:p w:rsidR="00E35D1A" w:rsidRPr="00CC3C7C" w:rsidRDefault="00E35D1A" w:rsidP="00E35D1A">
      <w:pPr>
        <w:rPr>
          <w:szCs w:val="28"/>
        </w:rPr>
      </w:pPr>
      <w:r w:rsidRPr="00CC3C7C">
        <w:rPr>
          <w:szCs w:val="28"/>
        </w:rPr>
        <w:t>Планируемая территория площадью 260,6 га размещается в границах Л</w:t>
      </w:r>
      <w:r w:rsidRPr="00CC3C7C">
        <w:rPr>
          <w:szCs w:val="28"/>
        </w:rPr>
        <w:t>е</w:t>
      </w:r>
      <w:r w:rsidRPr="00CC3C7C">
        <w:rPr>
          <w:szCs w:val="28"/>
        </w:rPr>
        <w:t>нинского района. С северо-восточной стороны она ограничена створом ул. Ме</w:t>
      </w:r>
      <w:r w:rsidRPr="00CC3C7C">
        <w:rPr>
          <w:szCs w:val="28"/>
        </w:rPr>
        <w:t>ж</w:t>
      </w:r>
      <w:r w:rsidRPr="00CC3C7C">
        <w:rPr>
          <w:szCs w:val="28"/>
        </w:rPr>
        <w:t xml:space="preserve">дуреченской, с восточной стороны – дорогой в направлении </w:t>
      </w:r>
      <w:r>
        <w:rPr>
          <w:szCs w:val="28"/>
        </w:rPr>
        <w:t xml:space="preserve">жилого </w:t>
      </w:r>
      <w:r w:rsidRPr="00CC3C7C">
        <w:rPr>
          <w:szCs w:val="28"/>
        </w:rPr>
        <w:t>района «З</w:t>
      </w:r>
      <w:r w:rsidRPr="00CC3C7C">
        <w:rPr>
          <w:szCs w:val="28"/>
        </w:rPr>
        <w:t>а</w:t>
      </w:r>
      <w:r w:rsidRPr="00CC3C7C">
        <w:rPr>
          <w:szCs w:val="28"/>
        </w:rPr>
        <w:t>тон», с юго-западной стороны – створом перспективной магистрали непрерывн</w:t>
      </w:r>
      <w:r w:rsidRPr="00CC3C7C">
        <w:rPr>
          <w:szCs w:val="28"/>
        </w:rPr>
        <w:t>о</w:t>
      </w:r>
      <w:r w:rsidRPr="00CC3C7C">
        <w:rPr>
          <w:szCs w:val="28"/>
        </w:rPr>
        <w:t>го движения на продолжении ул. Стартовой, с северо-западной стороны – створом перспективной Ельцовской магистрали.</w:t>
      </w:r>
    </w:p>
    <w:p w:rsidR="00E35D1A" w:rsidRPr="00CC3C7C" w:rsidRDefault="00E35D1A" w:rsidP="00E35D1A">
      <w:pPr>
        <w:rPr>
          <w:szCs w:val="28"/>
        </w:rPr>
      </w:pPr>
      <w:r w:rsidRPr="00CC3C7C">
        <w:rPr>
          <w:szCs w:val="28"/>
        </w:rPr>
        <w:t>Территория планируемого района свободна от застройки и в основном зан</w:t>
      </w:r>
      <w:r w:rsidRPr="00CC3C7C">
        <w:rPr>
          <w:szCs w:val="28"/>
        </w:rPr>
        <w:t>я</w:t>
      </w:r>
      <w:r w:rsidRPr="00CC3C7C">
        <w:rPr>
          <w:szCs w:val="28"/>
        </w:rPr>
        <w:t xml:space="preserve">та объектами складирования промышленных отходов – золоотвалами </w:t>
      </w:r>
      <w:r>
        <w:rPr>
          <w:szCs w:val="28"/>
        </w:rPr>
        <w:t>теплоэле</w:t>
      </w:r>
      <w:r>
        <w:rPr>
          <w:szCs w:val="28"/>
        </w:rPr>
        <w:t>к</w:t>
      </w:r>
      <w:r>
        <w:rPr>
          <w:szCs w:val="28"/>
        </w:rPr>
        <w:t>троцентралей (далее – ТЭЦ) ТЭЦ-</w:t>
      </w:r>
      <w:r w:rsidRPr="00CC3C7C">
        <w:rPr>
          <w:szCs w:val="28"/>
        </w:rPr>
        <w:t>2</w:t>
      </w:r>
      <w:r>
        <w:rPr>
          <w:szCs w:val="28"/>
        </w:rPr>
        <w:t xml:space="preserve"> и</w:t>
      </w:r>
      <w:r w:rsidRPr="00CC3C7C">
        <w:rPr>
          <w:szCs w:val="28"/>
        </w:rPr>
        <w:t xml:space="preserve"> </w:t>
      </w:r>
      <w:r>
        <w:rPr>
          <w:szCs w:val="28"/>
        </w:rPr>
        <w:t>ТЭЦ-</w:t>
      </w:r>
      <w:r w:rsidRPr="00CC3C7C">
        <w:rPr>
          <w:szCs w:val="28"/>
        </w:rPr>
        <w:t>3, шламонакопителями производс</w:t>
      </w:r>
      <w:r w:rsidRPr="00CC3C7C">
        <w:rPr>
          <w:szCs w:val="28"/>
        </w:rPr>
        <w:t>т</w:t>
      </w:r>
      <w:r w:rsidRPr="00CC3C7C">
        <w:rPr>
          <w:szCs w:val="28"/>
        </w:rPr>
        <w:t>венных предприятий. Объекты застройки на территории отсутствуют. Действу</w:t>
      </w:r>
      <w:r w:rsidRPr="00CC3C7C">
        <w:rPr>
          <w:szCs w:val="28"/>
        </w:rPr>
        <w:t>ю</w:t>
      </w:r>
      <w:r w:rsidRPr="00CC3C7C">
        <w:rPr>
          <w:szCs w:val="28"/>
        </w:rPr>
        <w:t>щие объекты обслуживания населения находятся за пределами нормативных р</w:t>
      </w:r>
      <w:r w:rsidRPr="00CC3C7C">
        <w:rPr>
          <w:szCs w:val="28"/>
        </w:rPr>
        <w:t>а</w:t>
      </w:r>
      <w:r w:rsidRPr="00CC3C7C">
        <w:rPr>
          <w:szCs w:val="28"/>
        </w:rPr>
        <w:t>диусов доступности.</w:t>
      </w:r>
    </w:p>
    <w:p w:rsidR="00E35D1A" w:rsidRPr="00CC3C7C" w:rsidRDefault="00E35D1A" w:rsidP="00E35D1A">
      <w:pPr>
        <w:rPr>
          <w:szCs w:val="28"/>
        </w:rPr>
      </w:pPr>
      <w:r w:rsidRPr="00CC3C7C">
        <w:rPr>
          <w:szCs w:val="28"/>
        </w:rPr>
        <w:t>Район размещается на участке, расположенном между Ленинской промз</w:t>
      </w:r>
      <w:r w:rsidRPr="00CC3C7C">
        <w:rPr>
          <w:szCs w:val="28"/>
        </w:rPr>
        <w:t>о</w:t>
      </w:r>
      <w:r w:rsidRPr="00CC3C7C">
        <w:rPr>
          <w:szCs w:val="28"/>
        </w:rPr>
        <w:t>ной и жилым районом «Затон». С городскими районами транспортное сообщение осуществляется только по проезду на ул. Большой. В градостроительном отнош</w:t>
      </w:r>
      <w:r w:rsidRPr="00CC3C7C">
        <w:rPr>
          <w:szCs w:val="28"/>
        </w:rPr>
        <w:t>е</w:t>
      </w:r>
      <w:r w:rsidRPr="00CC3C7C">
        <w:rPr>
          <w:szCs w:val="28"/>
        </w:rPr>
        <w:t>нии территори</w:t>
      </w:r>
      <w:r w:rsidR="006A2D5C">
        <w:rPr>
          <w:szCs w:val="28"/>
        </w:rPr>
        <w:t>я</w:t>
      </w:r>
      <w:r w:rsidRPr="00CC3C7C">
        <w:rPr>
          <w:szCs w:val="28"/>
        </w:rPr>
        <w:t xml:space="preserve"> района не освоена. </w:t>
      </w:r>
    </w:p>
    <w:p w:rsidR="00E35D1A" w:rsidRPr="00CC3C7C" w:rsidRDefault="00E35D1A" w:rsidP="00E35D1A">
      <w:pPr>
        <w:rPr>
          <w:szCs w:val="28"/>
        </w:rPr>
      </w:pPr>
      <w:r w:rsidRPr="00CC3C7C">
        <w:rPr>
          <w:szCs w:val="28"/>
        </w:rPr>
        <w:t>Дальнейшее развитие планируемого района зависит от решения его осно</w:t>
      </w:r>
      <w:r w:rsidRPr="00CC3C7C">
        <w:rPr>
          <w:szCs w:val="28"/>
        </w:rPr>
        <w:t>в</w:t>
      </w:r>
      <w:r w:rsidRPr="00CC3C7C">
        <w:rPr>
          <w:szCs w:val="28"/>
        </w:rPr>
        <w:t>ных градостроительных проблем, среди которых выделяются следующие:</w:t>
      </w:r>
    </w:p>
    <w:p w:rsidR="00E35D1A" w:rsidRPr="00CC3C7C" w:rsidRDefault="00E35D1A" w:rsidP="00E35D1A">
      <w:pPr>
        <w:rPr>
          <w:szCs w:val="28"/>
        </w:rPr>
      </w:pPr>
      <w:r w:rsidRPr="00CC3C7C">
        <w:rPr>
          <w:szCs w:val="28"/>
        </w:rPr>
        <w:t>отдаленность планировочного района от селитебных территорий города, общественно-деловых, рекреационных центров;</w:t>
      </w:r>
    </w:p>
    <w:p w:rsidR="00E35D1A" w:rsidRPr="00CC3C7C" w:rsidRDefault="00E35D1A" w:rsidP="00E35D1A">
      <w:pPr>
        <w:rPr>
          <w:szCs w:val="28"/>
        </w:rPr>
      </w:pPr>
      <w:r w:rsidRPr="00CC3C7C">
        <w:rPr>
          <w:szCs w:val="28"/>
        </w:rPr>
        <w:t>ограничения по транспортному обслуживанию территори</w:t>
      </w:r>
      <w:r>
        <w:rPr>
          <w:szCs w:val="28"/>
        </w:rPr>
        <w:t>и</w:t>
      </w:r>
      <w:r w:rsidRPr="00CC3C7C">
        <w:rPr>
          <w:szCs w:val="28"/>
        </w:rPr>
        <w:t>, неразвитость улично-дорожной сети, отсутствие внеуличных видов пассажирского транспорта;</w:t>
      </w:r>
    </w:p>
    <w:p w:rsidR="00E35D1A" w:rsidRPr="00CC3C7C" w:rsidRDefault="00E35D1A" w:rsidP="00E35D1A">
      <w:pPr>
        <w:rPr>
          <w:szCs w:val="28"/>
        </w:rPr>
      </w:pPr>
      <w:r w:rsidRPr="00CC3C7C">
        <w:rPr>
          <w:szCs w:val="28"/>
        </w:rPr>
        <w:t>сложность инженерно-геологических условий, включающая возможность затопления 1</w:t>
      </w:r>
      <w:r>
        <w:rPr>
          <w:szCs w:val="28"/>
        </w:rPr>
        <w:t xml:space="preserve"> </w:t>
      </w:r>
      <w:r w:rsidRPr="00CC3C7C">
        <w:rPr>
          <w:szCs w:val="28"/>
        </w:rPr>
        <w:t>%</w:t>
      </w:r>
      <w:r>
        <w:rPr>
          <w:szCs w:val="28"/>
        </w:rPr>
        <w:t>-ным</w:t>
      </w:r>
      <w:r w:rsidRPr="00CC3C7C">
        <w:rPr>
          <w:szCs w:val="28"/>
        </w:rPr>
        <w:t xml:space="preserve"> паводком, наличие заболоченных участков;</w:t>
      </w:r>
    </w:p>
    <w:p w:rsidR="00E35D1A" w:rsidRPr="00CC3C7C" w:rsidRDefault="00E35D1A" w:rsidP="00E35D1A">
      <w:pPr>
        <w:rPr>
          <w:szCs w:val="28"/>
        </w:rPr>
      </w:pPr>
      <w:r w:rsidRPr="00CC3C7C">
        <w:rPr>
          <w:szCs w:val="28"/>
        </w:rPr>
        <w:t>отсутствие в пределах нормативных радиусов доступности объектов ко</w:t>
      </w:r>
      <w:r w:rsidRPr="00CC3C7C">
        <w:rPr>
          <w:szCs w:val="28"/>
        </w:rPr>
        <w:t>м</w:t>
      </w:r>
      <w:r w:rsidRPr="00CC3C7C">
        <w:rPr>
          <w:szCs w:val="28"/>
        </w:rPr>
        <w:t>мунально-бытового обслуживания населения.</w:t>
      </w:r>
    </w:p>
    <w:p w:rsidR="00E35D1A" w:rsidRPr="00CC3C7C" w:rsidRDefault="00E35D1A" w:rsidP="00E35D1A">
      <w:pPr>
        <w:rPr>
          <w:szCs w:val="28"/>
        </w:rPr>
      </w:pPr>
    </w:p>
    <w:p w:rsidR="00E35D1A" w:rsidRPr="00CC3C7C" w:rsidRDefault="00E35D1A" w:rsidP="00E35D1A">
      <w:pPr>
        <w:pStyle w:val="1"/>
        <w:spacing w:before="0" w:after="0"/>
        <w:ind w:firstLine="0"/>
      </w:pPr>
      <w:r w:rsidRPr="00CC3C7C">
        <w:lastRenderedPageBreak/>
        <w:t>2</w:t>
      </w:r>
      <w:r>
        <w:t>.</w:t>
      </w:r>
      <w:r w:rsidRPr="00CC3C7C">
        <w:t> Основные направления градостроительного развития территории</w:t>
      </w:r>
    </w:p>
    <w:p w:rsidR="00E35D1A" w:rsidRPr="00CC3C7C" w:rsidRDefault="00E35D1A" w:rsidP="00E35D1A">
      <w:pPr>
        <w:pStyle w:val="1"/>
        <w:spacing w:before="0" w:after="0"/>
      </w:pPr>
    </w:p>
    <w:p w:rsidR="00E35D1A" w:rsidRPr="00CC3C7C" w:rsidRDefault="00E35D1A" w:rsidP="00E35D1A">
      <w:pPr>
        <w:pStyle w:val="1"/>
        <w:spacing w:before="0" w:after="0"/>
        <w:ind w:firstLine="0"/>
      </w:pPr>
      <w:r w:rsidRPr="00CC3C7C">
        <w:t>2.1</w:t>
      </w:r>
      <w:r>
        <w:t>.</w:t>
      </w:r>
      <w:r w:rsidRPr="00CC3C7C">
        <w:t xml:space="preserve"> Основные положения </w:t>
      </w:r>
    </w:p>
    <w:p w:rsidR="00E35D1A" w:rsidRPr="00CC3C7C" w:rsidRDefault="00E35D1A" w:rsidP="00E35D1A">
      <w:pPr>
        <w:rPr>
          <w:szCs w:val="28"/>
          <w:highlight w:val="lightGray"/>
        </w:rPr>
      </w:pPr>
    </w:p>
    <w:p w:rsidR="00E35D1A" w:rsidRPr="00CC3C7C" w:rsidRDefault="00E35D1A" w:rsidP="00E35D1A">
      <w:pPr>
        <w:rPr>
          <w:szCs w:val="28"/>
        </w:rPr>
      </w:pPr>
      <w:r w:rsidRPr="00CC3C7C">
        <w:rPr>
          <w:szCs w:val="28"/>
        </w:rPr>
        <w:t>Согласно положениям Генерального плана города</w:t>
      </w:r>
      <w:r>
        <w:rPr>
          <w:szCs w:val="28"/>
        </w:rPr>
        <w:t xml:space="preserve"> Новосибирска</w:t>
      </w:r>
      <w:r w:rsidRPr="00CC3C7C">
        <w:rPr>
          <w:szCs w:val="28"/>
        </w:rPr>
        <w:t xml:space="preserve"> рассма</w:t>
      </w:r>
      <w:r w:rsidRPr="00CC3C7C">
        <w:rPr>
          <w:szCs w:val="28"/>
        </w:rPr>
        <w:t>т</w:t>
      </w:r>
      <w:r w:rsidRPr="00CC3C7C">
        <w:rPr>
          <w:szCs w:val="28"/>
        </w:rPr>
        <w:t>риваемая территория отнесена к числу планируемых к освоению в целях жили</w:t>
      </w:r>
      <w:r w:rsidRPr="00CC3C7C">
        <w:rPr>
          <w:szCs w:val="28"/>
        </w:rPr>
        <w:t>щ</w:t>
      </w:r>
      <w:r w:rsidRPr="00CC3C7C">
        <w:rPr>
          <w:szCs w:val="28"/>
        </w:rPr>
        <w:t>ного строительства. Важнейшим фактором градостроительного развития здесь может выступить перспективное строительство магистральной улично-дорожной сети, в особенности – перспективного Ельцовского автодорожного моста через р.</w:t>
      </w:r>
      <w:r>
        <w:rPr>
          <w:szCs w:val="28"/>
        </w:rPr>
        <w:t> </w:t>
      </w:r>
      <w:r w:rsidRPr="00CC3C7C">
        <w:rPr>
          <w:szCs w:val="28"/>
        </w:rPr>
        <w:t xml:space="preserve">Обь. </w:t>
      </w:r>
    </w:p>
    <w:p w:rsidR="00E35D1A" w:rsidRPr="00CC3C7C" w:rsidRDefault="00E35D1A" w:rsidP="00E35D1A">
      <w:pPr>
        <w:rPr>
          <w:szCs w:val="28"/>
        </w:rPr>
      </w:pPr>
      <w:r>
        <w:rPr>
          <w:szCs w:val="28"/>
        </w:rPr>
        <w:t>П</w:t>
      </w:r>
      <w:r w:rsidRPr="00CC3C7C">
        <w:rPr>
          <w:szCs w:val="28"/>
        </w:rPr>
        <w:t>роектом выделено 6 микрорайонов общественно-жилого назначения с 16 кварталами в их составе. Планировочные элементы обозначаются соответству</w:t>
      </w:r>
      <w:r w:rsidRPr="00CC3C7C">
        <w:rPr>
          <w:szCs w:val="28"/>
        </w:rPr>
        <w:t>ю</w:t>
      </w:r>
      <w:r w:rsidRPr="00CC3C7C">
        <w:rPr>
          <w:szCs w:val="28"/>
        </w:rPr>
        <w:t>щим проектным кодом (приводятся далее в скобках) и характеризуются своими параметрами использования:</w:t>
      </w:r>
    </w:p>
    <w:p w:rsidR="00E35D1A" w:rsidRPr="00CC3C7C" w:rsidRDefault="00E35D1A" w:rsidP="00E35D1A">
      <w:pPr>
        <w:rPr>
          <w:szCs w:val="28"/>
        </w:rPr>
      </w:pPr>
      <w:r>
        <w:rPr>
          <w:szCs w:val="28"/>
        </w:rPr>
        <w:t>м</w:t>
      </w:r>
      <w:r w:rsidRPr="00CC3C7C">
        <w:rPr>
          <w:szCs w:val="28"/>
        </w:rPr>
        <w:t>икрорайон общественно-жилой застройки (01.00). Состоит из 2 кварталов малоэтажной общественной застройки (01.01) и многоэтажной общественно-жилой застройки (01.02). Включает также торговый центр, общеобразовательную школу с плавательным бассейном, детский сад, другие объекты местного обсл</w:t>
      </w:r>
      <w:r w:rsidRPr="00CC3C7C">
        <w:rPr>
          <w:szCs w:val="28"/>
        </w:rPr>
        <w:t>у</w:t>
      </w:r>
      <w:r w:rsidRPr="00CC3C7C">
        <w:rPr>
          <w:szCs w:val="28"/>
        </w:rPr>
        <w:t>живания населения. Со стороны перспективной Ельцовской магистрали в составе застройки размещаются объекты о</w:t>
      </w:r>
      <w:r>
        <w:rPr>
          <w:szCs w:val="28"/>
        </w:rPr>
        <w:t>бслуживания городского значения;</w:t>
      </w:r>
    </w:p>
    <w:p w:rsidR="00E35D1A" w:rsidRPr="00CC3C7C" w:rsidRDefault="00E35D1A" w:rsidP="00E35D1A">
      <w:pPr>
        <w:rPr>
          <w:szCs w:val="28"/>
        </w:rPr>
      </w:pPr>
      <w:r>
        <w:rPr>
          <w:szCs w:val="28"/>
        </w:rPr>
        <w:t>м</w:t>
      </w:r>
      <w:r w:rsidRPr="00CC3C7C">
        <w:rPr>
          <w:szCs w:val="28"/>
        </w:rPr>
        <w:t>икрорайон общественно-жилой застройки (02.00). Состоит из 2 кварталов многоэтажной общественно-жилой застройки (02.01, 02.02). Здесь также разм</w:t>
      </w:r>
      <w:r w:rsidRPr="00CC3C7C">
        <w:rPr>
          <w:szCs w:val="28"/>
        </w:rPr>
        <w:t>е</w:t>
      </w:r>
      <w:r w:rsidRPr="00CC3C7C">
        <w:rPr>
          <w:szCs w:val="28"/>
        </w:rPr>
        <w:t>щаются общеобразовательная школа с плавательным бассейном, детский сад, другие объекты местного обслуживания населения. Со стороны Ельцовской и З</w:t>
      </w:r>
      <w:r w:rsidRPr="00CC3C7C">
        <w:rPr>
          <w:szCs w:val="28"/>
        </w:rPr>
        <w:t>а</w:t>
      </w:r>
      <w:r w:rsidRPr="00CC3C7C">
        <w:rPr>
          <w:szCs w:val="28"/>
        </w:rPr>
        <w:t>тонской магистралей размещаются бизнес</w:t>
      </w:r>
      <w:r w:rsidR="006A2D5C">
        <w:rPr>
          <w:szCs w:val="28"/>
        </w:rPr>
        <w:t>-</w:t>
      </w:r>
      <w:r w:rsidRPr="00CC3C7C">
        <w:rPr>
          <w:szCs w:val="28"/>
        </w:rPr>
        <w:t>центры, автопаркинги общего польз</w:t>
      </w:r>
      <w:r w:rsidRPr="00CC3C7C">
        <w:rPr>
          <w:szCs w:val="28"/>
        </w:rPr>
        <w:t>о</w:t>
      </w:r>
      <w:r>
        <w:rPr>
          <w:szCs w:val="28"/>
        </w:rPr>
        <w:t>вания, база жилищно-экплуатационной организации (далее – ЖЭУ);</w:t>
      </w:r>
    </w:p>
    <w:p w:rsidR="00E35D1A" w:rsidRPr="00CC3C7C" w:rsidRDefault="00E35D1A" w:rsidP="00E35D1A">
      <w:pPr>
        <w:rPr>
          <w:szCs w:val="28"/>
        </w:rPr>
      </w:pPr>
      <w:r>
        <w:rPr>
          <w:szCs w:val="28"/>
        </w:rPr>
        <w:t>м</w:t>
      </w:r>
      <w:r w:rsidRPr="00CC3C7C">
        <w:rPr>
          <w:szCs w:val="28"/>
        </w:rPr>
        <w:t>икрорайон общественно-жилой застройки (03.00). Состоит из 3 кварталов среднеэтажной общественно-жилой застройки (03.01, 03.02, 03.03). Здесь также размещаются общеобразовательная школа, детский сад, досуговый центр района с библиотекой, другие объекты местного обслуживания населения. Со стороны м</w:t>
      </w:r>
      <w:r w:rsidRPr="00CC3C7C">
        <w:rPr>
          <w:szCs w:val="28"/>
        </w:rPr>
        <w:t>а</w:t>
      </w:r>
      <w:r w:rsidRPr="00CC3C7C">
        <w:rPr>
          <w:szCs w:val="28"/>
        </w:rPr>
        <w:t>гистрали по ул. Междуреченской размещается приходской храм района, озел</w:t>
      </w:r>
      <w:r w:rsidRPr="00CC3C7C">
        <w:rPr>
          <w:szCs w:val="28"/>
        </w:rPr>
        <w:t>е</w:t>
      </w:r>
      <w:r>
        <w:rPr>
          <w:szCs w:val="28"/>
        </w:rPr>
        <w:t>ненные скверы;</w:t>
      </w:r>
    </w:p>
    <w:p w:rsidR="00E35D1A" w:rsidRPr="00CC3C7C" w:rsidRDefault="00E35D1A" w:rsidP="00E35D1A">
      <w:pPr>
        <w:rPr>
          <w:szCs w:val="28"/>
        </w:rPr>
      </w:pPr>
      <w:r>
        <w:rPr>
          <w:szCs w:val="28"/>
        </w:rPr>
        <w:t>м</w:t>
      </w:r>
      <w:r w:rsidRPr="00CC3C7C">
        <w:rPr>
          <w:szCs w:val="28"/>
        </w:rPr>
        <w:t>икрорайон общественно-жилой застройки (04.00). Состоит из 2 кварталов среднеэтажной общественно-жилой застройки (04.01, 04.02). В составе форм</w:t>
      </w:r>
      <w:r w:rsidRPr="00CC3C7C">
        <w:rPr>
          <w:szCs w:val="28"/>
        </w:rPr>
        <w:t>и</w:t>
      </w:r>
      <w:r w:rsidRPr="00CC3C7C">
        <w:rPr>
          <w:szCs w:val="28"/>
        </w:rPr>
        <w:t>руемого общественного центра района здесь размещаются сад жилого района (04.01) и спортивный комплекс</w:t>
      </w:r>
      <w:r>
        <w:rPr>
          <w:szCs w:val="28"/>
        </w:rPr>
        <w:t xml:space="preserve"> с </w:t>
      </w:r>
      <w:r w:rsidRPr="00CC3C7C">
        <w:rPr>
          <w:szCs w:val="28"/>
        </w:rPr>
        <w:t>плавательным бас</w:t>
      </w:r>
      <w:r>
        <w:rPr>
          <w:szCs w:val="28"/>
        </w:rPr>
        <w:t>сейном, стадионом, детско-юношеской спортивной школой (далее – ДЮСШ) (04.02);</w:t>
      </w:r>
    </w:p>
    <w:p w:rsidR="00E35D1A" w:rsidRPr="00CC3C7C" w:rsidRDefault="00E35D1A" w:rsidP="00E35D1A">
      <w:pPr>
        <w:rPr>
          <w:szCs w:val="28"/>
        </w:rPr>
      </w:pPr>
      <w:r>
        <w:rPr>
          <w:szCs w:val="28"/>
        </w:rPr>
        <w:t>м</w:t>
      </w:r>
      <w:r w:rsidRPr="00CC3C7C">
        <w:rPr>
          <w:szCs w:val="28"/>
        </w:rPr>
        <w:t>икрорайон общественно-жилой застройки (05.00). Состоит из 3 кварталов среднеэтажной общественно-жилой застройки (05.01, 05.02, 05.03). Здесь также размещаются общеобразовательная школа, детский сад, детская школа искусств, районная поликлиника, другие объекты местного обслуживания населения. Со стороны планируемой Затонской магистрали размещаются торговый центр, би</w:t>
      </w:r>
      <w:r w:rsidRPr="00CC3C7C">
        <w:rPr>
          <w:szCs w:val="28"/>
        </w:rPr>
        <w:t>з</w:t>
      </w:r>
      <w:r w:rsidRPr="00CC3C7C">
        <w:rPr>
          <w:szCs w:val="28"/>
        </w:rPr>
        <w:t>нес</w:t>
      </w:r>
      <w:r>
        <w:rPr>
          <w:szCs w:val="28"/>
        </w:rPr>
        <w:t>-</w:t>
      </w:r>
      <w:r w:rsidRPr="00CC3C7C">
        <w:rPr>
          <w:szCs w:val="28"/>
        </w:rPr>
        <w:t xml:space="preserve">центры, </w:t>
      </w:r>
      <w:r>
        <w:rPr>
          <w:szCs w:val="28"/>
        </w:rPr>
        <w:t>автопаркинги общего пользования;</w:t>
      </w:r>
    </w:p>
    <w:p w:rsidR="00E35D1A" w:rsidRPr="00CC3C7C" w:rsidRDefault="00E35D1A" w:rsidP="00E35D1A">
      <w:pPr>
        <w:rPr>
          <w:szCs w:val="28"/>
        </w:rPr>
      </w:pPr>
      <w:r>
        <w:rPr>
          <w:szCs w:val="28"/>
        </w:rPr>
        <w:t>м</w:t>
      </w:r>
      <w:r w:rsidRPr="00CC3C7C">
        <w:rPr>
          <w:szCs w:val="28"/>
        </w:rPr>
        <w:t>икрорайон общественно-жилой застройки (06.00). Состоит из 2 кварталов среднеэтажной (06.01, 06.02) и 2 кварталов многоэтажной (06.03, 06.04) общес</w:t>
      </w:r>
      <w:r w:rsidRPr="00CC3C7C">
        <w:rPr>
          <w:szCs w:val="28"/>
        </w:rPr>
        <w:t>т</w:t>
      </w:r>
      <w:r w:rsidRPr="00CC3C7C">
        <w:rPr>
          <w:szCs w:val="28"/>
        </w:rPr>
        <w:t>венно-жилой застройки. Здесь также размещаются общеобразовательная школа, детский сад, спортивный комплекс с плавательным бассейном и ДЮСШ, бол</w:t>
      </w:r>
      <w:r w:rsidRPr="00CC3C7C">
        <w:rPr>
          <w:szCs w:val="28"/>
        </w:rPr>
        <w:t>ь</w:t>
      </w:r>
      <w:r w:rsidRPr="00CC3C7C">
        <w:rPr>
          <w:szCs w:val="28"/>
        </w:rPr>
        <w:lastRenderedPageBreak/>
        <w:t>ничный стационар, другие объекты местного обслуживания населения. Со стор</w:t>
      </w:r>
      <w:r w:rsidRPr="00CC3C7C">
        <w:rPr>
          <w:szCs w:val="28"/>
        </w:rPr>
        <w:t>о</w:t>
      </w:r>
      <w:r w:rsidRPr="00CC3C7C">
        <w:rPr>
          <w:szCs w:val="28"/>
        </w:rPr>
        <w:t>ны планируемой Затонской магистрали размещаются бизнес</w:t>
      </w:r>
      <w:r w:rsidR="000077A5">
        <w:rPr>
          <w:szCs w:val="28"/>
        </w:rPr>
        <w:t>-</w:t>
      </w:r>
      <w:r w:rsidRPr="00CC3C7C">
        <w:rPr>
          <w:szCs w:val="28"/>
        </w:rPr>
        <w:t>центры, автопарки</w:t>
      </w:r>
      <w:r w:rsidRPr="00CC3C7C">
        <w:rPr>
          <w:szCs w:val="28"/>
        </w:rPr>
        <w:t>н</w:t>
      </w:r>
      <w:r w:rsidRPr="00CC3C7C">
        <w:rPr>
          <w:szCs w:val="28"/>
        </w:rPr>
        <w:t>ги общего пользования, база ЖЭУ. Со стороны магистрали по ул. Междурече</w:t>
      </w:r>
      <w:r w:rsidRPr="00CC3C7C">
        <w:rPr>
          <w:szCs w:val="28"/>
        </w:rPr>
        <w:t>н</w:t>
      </w:r>
      <w:r w:rsidRPr="00CC3C7C">
        <w:rPr>
          <w:szCs w:val="28"/>
        </w:rPr>
        <w:t>ской размещается торговый центр, объекты обслуживания населения, озелене</w:t>
      </w:r>
      <w:r w:rsidRPr="00CC3C7C">
        <w:rPr>
          <w:szCs w:val="28"/>
        </w:rPr>
        <w:t>н</w:t>
      </w:r>
      <w:r w:rsidRPr="00CC3C7C">
        <w:rPr>
          <w:szCs w:val="28"/>
        </w:rPr>
        <w:t>ный сквер.</w:t>
      </w:r>
    </w:p>
    <w:p w:rsidR="00E35D1A" w:rsidRPr="00CC3C7C" w:rsidRDefault="00E35D1A" w:rsidP="00E35D1A">
      <w:pPr>
        <w:rPr>
          <w:szCs w:val="28"/>
        </w:rPr>
      </w:pPr>
      <w:r w:rsidRPr="00CC3C7C">
        <w:rPr>
          <w:szCs w:val="28"/>
        </w:rPr>
        <w:t>На расчетный срок 2030 года планируются следующие основные показатели развития района:</w:t>
      </w:r>
    </w:p>
    <w:p w:rsidR="00E35D1A" w:rsidRPr="00CC3C7C" w:rsidRDefault="00E35D1A" w:rsidP="00E35D1A">
      <w:pPr>
        <w:rPr>
          <w:szCs w:val="28"/>
        </w:rPr>
      </w:pPr>
      <w:r w:rsidRPr="00CC3C7C">
        <w:rPr>
          <w:szCs w:val="28"/>
        </w:rPr>
        <w:t>численность населения может достичь 44,7 тыс. человек;</w:t>
      </w:r>
    </w:p>
    <w:p w:rsidR="00E35D1A" w:rsidRPr="00CC3C7C" w:rsidRDefault="00E35D1A" w:rsidP="00E35D1A">
      <w:pPr>
        <w:rPr>
          <w:szCs w:val="28"/>
        </w:rPr>
      </w:pPr>
      <w:r w:rsidRPr="00CC3C7C">
        <w:rPr>
          <w:szCs w:val="28"/>
        </w:rPr>
        <w:t>объем жилищного фонда может составить 1,47 млн. кв.</w:t>
      </w:r>
      <w:r>
        <w:rPr>
          <w:szCs w:val="28"/>
        </w:rPr>
        <w:t xml:space="preserve"> </w:t>
      </w:r>
      <w:r w:rsidRPr="00CC3C7C">
        <w:rPr>
          <w:szCs w:val="28"/>
        </w:rPr>
        <w:t>м;</w:t>
      </w:r>
    </w:p>
    <w:p w:rsidR="00E35D1A" w:rsidRPr="00CC3C7C" w:rsidRDefault="00E35D1A" w:rsidP="00E35D1A">
      <w:pPr>
        <w:rPr>
          <w:szCs w:val="28"/>
        </w:rPr>
      </w:pPr>
      <w:r w:rsidRPr="00CC3C7C">
        <w:rPr>
          <w:szCs w:val="28"/>
        </w:rPr>
        <w:t>объем фонда общественной недвижимости может составить 0,36 млн. кв.</w:t>
      </w:r>
      <w:r>
        <w:rPr>
          <w:szCs w:val="28"/>
        </w:rPr>
        <w:t xml:space="preserve"> </w:t>
      </w:r>
      <w:r w:rsidRPr="00CC3C7C">
        <w:rPr>
          <w:szCs w:val="28"/>
        </w:rPr>
        <w:t>м.</w:t>
      </w:r>
    </w:p>
    <w:p w:rsidR="00E35D1A" w:rsidRPr="00CC3C7C" w:rsidRDefault="00E35D1A" w:rsidP="00E35D1A">
      <w:pPr>
        <w:rPr>
          <w:szCs w:val="28"/>
        </w:rPr>
      </w:pPr>
      <w:r w:rsidRPr="00CC3C7C">
        <w:rPr>
          <w:szCs w:val="28"/>
        </w:rPr>
        <w:t>Проектом устанавливаются зоны планируемого размещения объектов кап</w:t>
      </w:r>
      <w:r w:rsidRPr="00CC3C7C">
        <w:rPr>
          <w:szCs w:val="28"/>
        </w:rPr>
        <w:t>и</w:t>
      </w:r>
      <w:r w:rsidRPr="00CC3C7C">
        <w:rPr>
          <w:szCs w:val="28"/>
        </w:rPr>
        <w:t>тального строительства, которые по своим наименованиям и регламентам испол</w:t>
      </w:r>
      <w:r w:rsidRPr="00CC3C7C">
        <w:rPr>
          <w:szCs w:val="28"/>
        </w:rPr>
        <w:t>ь</w:t>
      </w:r>
      <w:r w:rsidRPr="00CC3C7C">
        <w:rPr>
          <w:szCs w:val="28"/>
        </w:rPr>
        <w:t>зования соответствуют террит</w:t>
      </w:r>
      <w:r>
        <w:rPr>
          <w:szCs w:val="28"/>
        </w:rPr>
        <w:t xml:space="preserve">ориальным зонам, установленным </w:t>
      </w:r>
      <w:r w:rsidRPr="00CC3C7C">
        <w:rPr>
          <w:szCs w:val="28"/>
        </w:rPr>
        <w:t>Правилам</w:t>
      </w:r>
      <w:r>
        <w:rPr>
          <w:szCs w:val="28"/>
        </w:rPr>
        <w:t>и</w:t>
      </w:r>
      <w:r w:rsidRPr="00CC3C7C">
        <w:rPr>
          <w:szCs w:val="28"/>
        </w:rPr>
        <w:t xml:space="preserve"> зе</w:t>
      </w:r>
      <w:r w:rsidRPr="00CC3C7C">
        <w:rPr>
          <w:szCs w:val="28"/>
        </w:rPr>
        <w:t>м</w:t>
      </w:r>
      <w:r w:rsidRPr="00CC3C7C">
        <w:rPr>
          <w:szCs w:val="28"/>
        </w:rPr>
        <w:t xml:space="preserve">лепользования и застройки города Новосибирска. Баланс зонирования территории и основные показатели ее использования представлены в </w:t>
      </w:r>
      <w:r>
        <w:rPr>
          <w:szCs w:val="28"/>
        </w:rPr>
        <w:t>разделе</w:t>
      </w:r>
      <w:r w:rsidRPr="00CC3C7C">
        <w:rPr>
          <w:szCs w:val="28"/>
        </w:rPr>
        <w:t xml:space="preserve"> 4.</w:t>
      </w:r>
    </w:p>
    <w:p w:rsidR="00E35D1A" w:rsidRPr="00CC3C7C" w:rsidRDefault="00E35D1A" w:rsidP="00E35D1A">
      <w:pPr>
        <w:rPr>
          <w:szCs w:val="28"/>
        </w:rPr>
      </w:pPr>
    </w:p>
    <w:p w:rsidR="00E35D1A" w:rsidRPr="00CC3C7C" w:rsidRDefault="00E35D1A" w:rsidP="00E35D1A">
      <w:pPr>
        <w:pStyle w:val="1"/>
        <w:spacing w:before="0" w:after="0"/>
        <w:ind w:firstLine="0"/>
      </w:pPr>
      <w:r w:rsidRPr="00CC3C7C">
        <w:t>2.2</w:t>
      </w:r>
      <w:r>
        <w:t>.</w:t>
      </w:r>
      <w:r w:rsidRPr="00CC3C7C">
        <w:t> Развитие системы транспортного обслуживания</w:t>
      </w:r>
    </w:p>
    <w:p w:rsidR="00E35D1A" w:rsidRPr="00CC3C7C" w:rsidRDefault="00E35D1A" w:rsidP="00E35D1A">
      <w:pPr>
        <w:rPr>
          <w:szCs w:val="28"/>
        </w:rPr>
      </w:pPr>
    </w:p>
    <w:p w:rsidR="00E35D1A" w:rsidRPr="00CC3C7C" w:rsidRDefault="00E35D1A" w:rsidP="00E35D1A">
      <w:pPr>
        <w:rPr>
          <w:szCs w:val="28"/>
        </w:rPr>
      </w:pPr>
      <w:r w:rsidRPr="00CC3C7C">
        <w:rPr>
          <w:szCs w:val="28"/>
        </w:rPr>
        <w:t>Предусматривается строительство новых элементов системы транспортного обслуживания территории. Развитие получат уличные и внеуличные виды тран</w:t>
      </w:r>
      <w:r w:rsidRPr="00CC3C7C">
        <w:rPr>
          <w:szCs w:val="28"/>
        </w:rPr>
        <w:t>с</w:t>
      </w:r>
      <w:r w:rsidRPr="00CC3C7C">
        <w:rPr>
          <w:szCs w:val="28"/>
        </w:rPr>
        <w:t>порта.</w:t>
      </w:r>
    </w:p>
    <w:p w:rsidR="00E35D1A" w:rsidRPr="00CC3C7C" w:rsidRDefault="00E35D1A" w:rsidP="00E35D1A">
      <w:pPr>
        <w:rPr>
          <w:szCs w:val="28"/>
        </w:rPr>
      </w:pPr>
      <w:r w:rsidRPr="00CC3C7C">
        <w:rPr>
          <w:szCs w:val="28"/>
        </w:rPr>
        <w:t>Проектными мероприятиями предусмотрено достижение на расчетный срок плотности улично-дорожной сети (</w:t>
      </w:r>
      <w:r>
        <w:rPr>
          <w:szCs w:val="28"/>
        </w:rPr>
        <w:t xml:space="preserve">далее - </w:t>
      </w:r>
      <w:r w:rsidRPr="00CC3C7C">
        <w:rPr>
          <w:szCs w:val="28"/>
        </w:rPr>
        <w:t>УДС) в размере 4,5 км/кв. км, что со</w:t>
      </w:r>
      <w:r w:rsidRPr="00CC3C7C">
        <w:rPr>
          <w:szCs w:val="28"/>
        </w:rPr>
        <w:t>з</w:t>
      </w:r>
      <w:r w:rsidRPr="00CC3C7C">
        <w:rPr>
          <w:szCs w:val="28"/>
        </w:rPr>
        <w:t>даст условия для пропуска перспективных транспортных потоков. Предусматр</w:t>
      </w:r>
      <w:r w:rsidRPr="00CC3C7C">
        <w:rPr>
          <w:szCs w:val="28"/>
        </w:rPr>
        <w:t>и</w:t>
      </w:r>
      <w:r w:rsidRPr="00CC3C7C">
        <w:rPr>
          <w:szCs w:val="28"/>
        </w:rPr>
        <w:t>вается строительство новых элементов УДС в следующем составе:</w:t>
      </w:r>
    </w:p>
    <w:p w:rsidR="00E35D1A" w:rsidRPr="00CC3C7C" w:rsidRDefault="00E35D1A" w:rsidP="00E35D1A">
      <w:pPr>
        <w:rPr>
          <w:szCs w:val="28"/>
        </w:rPr>
      </w:pPr>
      <w:r w:rsidRPr="00CC3C7C">
        <w:rPr>
          <w:szCs w:val="28"/>
        </w:rPr>
        <w:t>магистральной дороги скоростного движения, проходящей в створе пе</w:t>
      </w:r>
      <w:r w:rsidRPr="00CC3C7C">
        <w:rPr>
          <w:szCs w:val="28"/>
        </w:rPr>
        <w:t>р</w:t>
      </w:r>
      <w:r w:rsidRPr="00CC3C7C">
        <w:rPr>
          <w:szCs w:val="28"/>
        </w:rPr>
        <w:t>спективного Ельцовского мостового перехода через р. Обь (Ельцовская магис</w:t>
      </w:r>
      <w:r w:rsidRPr="00CC3C7C">
        <w:rPr>
          <w:szCs w:val="28"/>
        </w:rPr>
        <w:t>т</w:t>
      </w:r>
      <w:r w:rsidRPr="00CC3C7C">
        <w:rPr>
          <w:szCs w:val="28"/>
        </w:rPr>
        <w:t>раль);</w:t>
      </w:r>
    </w:p>
    <w:p w:rsidR="00E35D1A" w:rsidRPr="00CC3C7C" w:rsidRDefault="00E35D1A" w:rsidP="00E35D1A">
      <w:pPr>
        <w:rPr>
          <w:szCs w:val="28"/>
        </w:rPr>
      </w:pPr>
      <w:r w:rsidRPr="00CC3C7C">
        <w:rPr>
          <w:szCs w:val="28"/>
        </w:rPr>
        <w:t>улицы непрерывного движения на продолжении ул. Стартовой (Затонская магистраль);</w:t>
      </w:r>
    </w:p>
    <w:p w:rsidR="00E35D1A" w:rsidRPr="00CC3C7C" w:rsidRDefault="00E35D1A" w:rsidP="00E35D1A">
      <w:pPr>
        <w:rPr>
          <w:szCs w:val="28"/>
        </w:rPr>
      </w:pPr>
      <w:r w:rsidRPr="00CC3C7C">
        <w:rPr>
          <w:szCs w:val="28"/>
        </w:rPr>
        <w:t>магистральной улицы общегородского значения регулируемого движения в створе ул. Междуреченской (проектный номер ГМ-1);</w:t>
      </w:r>
    </w:p>
    <w:p w:rsidR="00E35D1A" w:rsidRPr="00CC3C7C" w:rsidRDefault="00E35D1A" w:rsidP="00E35D1A">
      <w:pPr>
        <w:rPr>
          <w:szCs w:val="28"/>
        </w:rPr>
      </w:pPr>
      <w:r w:rsidRPr="00CC3C7C">
        <w:rPr>
          <w:szCs w:val="28"/>
        </w:rPr>
        <w:t>магистральной улицы общегородского значения регулируемого движения в створе ул. Гер</w:t>
      </w:r>
      <w:r>
        <w:rPr>
          <w:szCs w:val="28"/>
        </w:rPr>
        <w:t>оической (проектный номер ГМ-2);</w:t>
      </w:r>
    </w:p>
    <w:p w:rsidR="00E35D1A" w:rsidRPr="00CC3C7C" w:rsidRDefault="00E35D1A" w:rsidP="00E35D1A">
      <w:pPr>
        <w:rPr>
          <w:szCs w:val="28"/>
        </w:rPr>
      </w:pPr>
      <w:r w:rsidRPr="00CC3C7C">
        <w:rPr>
          <w:szCs w:val="28"/>
        </w:rPr>
        <w:t>магистральных улиц районного значения с проектными номерами РМ-1, РМ-2, РМ-3, РМ-4, РМ-5;</w:t>
      </w:r>
    </w:p>
    <w:p w:rsidR="00E35D1A" w:rsidRPr="00CC3C7C" w:rsidRDefault="00E35D1A" w:rsidP="00E35D1A">
      <w:pPr>
        <w:rPr>
          <w:szCs w:val="28"/>
        </w:rPr>
      </w:pPr>
      <w:r w:rsidRPr="00CC3C7C">
        <w:rPr>
          <w:szCs w:val="28"/>
        </w:rPr>
        <w:t>улиц в жилой застройке с проектными номерами ж.</w:t>
      </w:r>
      <w:r>
        <w:rPr>
          <w:szCs w:val="28"/>
        </w:rPr>
        <w:t> </w:t>
      </w:r>
      <w:r w:rsidRPr="00CC3C7C">
        <w:rPr>
          <w:szCs w:val="28"/>
        </w:rPr>
        <w:t>у. 1, ж.</w:t>
      </w:r>
      <w:r>
        <w:rPr>
          <w:szCs w:val="28"/>
        </w:rPr>
        <w:t> </w:t>
      </w:r>
      <w:r w:rsidRPr="00CC3C7C">
        <w:rPr>
          <w:szCs w:val="28"/>
        </w:rPr>
        <w:t>у. 2, ж.</w:t>
      </w:r>
      <w:r>
        <w:rPr>
          <w:szCs w:val="28"/>
        </w:rPr>
        <w:t> </w:t>
      </w:r>
      <w:r w:rsidRPr="00CC3C7C">
        <w:rPr>
          <w:szCs w:val="28"/>
        </w:rPr>
        <w:t xml:space="preserve">у. 3, </w:t>
      </w:r>
      <w:r>
        <w:rPr>
          <w:szCs w:val="28"/>
        </w:rPr>
        <w:t xml:space="preserve">         </w:t>
      </w:r>
      <w:r w:rsidRPr="00CC3C7C">
        <w:rPr>
          <w:szCs w:val="28"/>
        </w:rPr>
        <w:t>ж.</w:t>
      </w:r>
      <w:r>
        <w:rPr>
          <w:szCs w:val="28"/>
        </w:rPr>
        <w:t> </w:t>
      </w:r>
      <w:r w:rsidRPr="00CC3C7C">
        <w:rPr>
          <w:szCs w:val="28"/>
        </w:rPr>
        <w:t>у. 4, ж.</w:t>
      </w:r>
      <w:r>
        <w:rPr>
          <w:szCs w:val="28"/>
        </w:rPr>
        <w:t> </w:t>
      </w:r>
      <w:r w:rsidRPr="00CC3C7C">
        <w:rPr>
          <w:szCs w:val="28"/>
        </w:rPr>
        <w:t>у. 5, ж.</w:t>
      </w:r>
      <w:r>
        <w:rPr>
          <w:szCs w:val="28"/>
        </w:rPr>
        <w:t> </w:t>
      </w:r>
      <w:r w:rsidRPr="00CC3C7C">
        <w:rPr>
          <w:szCs w:val="28"/>
        </w:rPr>
        <w:t>у. 6;</w:t>
      </w:r>
    </w:p>
    <w:p w:rsidR="00E35D1A" w:rsidRPr="00CC3C7C" w:rsidRDefault="00E35D1A" w:rsidP="00E35D1A">
      <w:pPr>
        <w:rPr>
          <w:szCs w:val="28"/>
        </w:rPr>
      </w:pPr>
      <w:r w:rsidRPr="00CC3C7C">
        <w:rPr>
          <w:szCs w:val="28"/>
        </w:rPr>
        <w:t>проездов вдоль планируемой набережной канала на протоке Мал</w:t>
      </w:r>
      <w:r>
        <w:rPr>
          <w:szCs w:val="28"/>
        </w:rPr>
        <w:t>ая</w:t>
      </w:r>
      <w:r w:rsidRPr="00CC3C7C">
        <w:rPr>
          <w:szCs w:val="28"/>
        </w:rPr>
        <w:t xml:space="preserve"> Яри</w:t>
      </w:r>
      <w:r w:rsidRPr="00CC3C7C">
        <w:rPr>
          <w:szCs w:val="28"/>
        </w:rPr>
        <w:t>н</w:t>
      </w:r>
      <w:r w:rsidRPr="00CC3C7C">
        <w:rPr>
          <w:szCs w:val="28"/>
        </w:rPr>
        <w:t>ск</w:t>
      </w:r>
      <w:r>
        <w:rPr>
          <w:szCs w:val="28"/>
        </w:rPr>
        <w:t>ая</w:t>
      </w:r>
      <w:r w:rsidRPr="00CC3C7C">
        <w:rPr>
          <w:szCs w:val="28"/>
        </w:rPr>
        <w:t>.</w:t>
      </w:r>
    </w:p>
    <w:p w:rsidR="00E35D1A" w:rsidRPr="00CC3C7C" w:rsidRDefault="00E35D1A" w:rsidP="00E35D1A">
      <w:pPr>
        <w:rPr>
          <w:szCs w:val="28"/>
        </w:rPr>
      </w:pPr>
      <w:r w:rsidRPr="00CC3C7C">
        <w:rPr>
          <w:szCs w:val="28"/>
        </w:rPr>
        <w:t>Расчетная протяженность УДС планируется в размере 11,85 км, в том числе протяженность магистральных улиц составит 7,49 км.</w:t>
      </w:r>
    </w:p>
    <w:p w:rsidR="00E35D1A" w:rsidRPr="00CC3C7C" w:rsidRDefault="00E35D1A" w:rsidP="00E35D1A">
      <w:pPr>
        <w:rPr>
          <w:szCs w:val="28"/>
        </w:rPr>
      </w:pPr>
      <w:r w:rsidRPr="00CC3C7C">
        <w:rPr>
          <w:szCs w:val="28"/>
        </w:rPr>
        <w:t>Положение установленных проектом красных линий определяется шириной проезжей части улиц и дорог, шириной коридоров инженерно-технических ко</w:t>
      </w:r>
      <w:r w:rsidRPr="00CC3C7C">
        <w:rPr>
          <w:szCs w:val="28"/>
        </w:rPr>
        <w:t>м</w:t>
      </w:r>
      <w:r w:rsidRPr="00CC3C7C">
        <w:rPr>
          <w:szCs w:val="28"/>
        </w:rPr>
        <w:t>муникаций, шириной тротуаров и полос озеленения. Проектом учитывается те</w:t>
      </w:r>
      <w:r w:rsidRPr="00CC3C7C">
        <w:rPr>
          <w:szCs w:val="28"/>
        </w:rPr>
        <w:t>р</w:t>
      </w:r>
      <w:r w:rsidRPr="00CC3C7C">
        <w:rPr>
          <w:szCs w:val="28"/>
        </w:rPr>
        <w:t xml:space="preserve">ритория размещения перспективных транспортных развязок, в том числе в разных уровнях. </w:t>
      </w:r>
    </w:p>
    <w:p w:rsidR="00E35D1A" w:rsidRPr="00CC3C7C" w:rsidRDefault="00E35D1A" w:rsidP="00E35D1A">
      <w:pPr>
        <w:rPr>
          <w:szCs w:val="28"/>
        </w:rPr>
      </w:pPr>
      <w:r w:rsidRPr="00CC3C7C">
        <w:rPr>
          <w:szCs w:val="28"/>
        </w:rPr>
        <w:lastRenderedPageBreak/>
        <w:t>Предусматривается развитие внеуличных видов скоростного пассажирского транспорта. Линии скоростного трамвая размещаются в створе Затонской и Ел</w:t>
      </w:r>
      <w:r w:rsidRPr="00CC3C7C">
        <w:rPr>
          <w:szCs w:val="28"/>
        </w:rPr>
        <w:t>ь</w:t>
      </w:r>
      <w:r w:rsidRPr="00CC3C7C">
        <w:rPr>
          <w:szCs w:val="28"/>
        </w:rPr>
        <w:t>цовской магистралей. По территории района может пройти линия метрополитена в случае размещения перехода метро через Обь по Ельцовскому створу.</w:t>
      </w:r>
    </w:p>
    <w:p w:rsidR="00E35D1A" w:rsidRPr="00CC3C7C" w:rsidRDefault="00E35D1A" w:rsidP="00E35D1A">
      <w:pPr>
        <w:rPr>
          <w:szCs w:val="28"/>
        </w:rPr>
      </w:pPr>
      <w:r w:rsidRPr="00CC3C7C">
        <w:rPr>
          <w:szCs w:val="28"/>
        </w:rPr>
        <w:t>Предусматривается размещение линий экспресс-автобуса на Затонской и Ельцовской магистралях. Линии автобусного сообщения также предусматриваю</w:t>
      </w:r>
      <w:r w:rsidRPr="00CC3C7C">
        <w:rPr>
          <w:szCs w:val="28"/>
        </w:rPr>
        <w:t>т</w:t>
      </w:r>
      <w:r w:rsidRPr="00CC3C7C">
        <w:rPr>
          <w:szCs w:val="28"/>
        </w:rPr>
        <w:t>ся по магистральным улицам общегородского и районного значения, а также б</w:t>
      </w:r>
      <w:r w:rsidRPr="00CC3C7C">
        <w:rPr>
          <w:szCs w:val="28"/>
        </w:rPr>
        <w:t>о</w:t>
      </w:r>
      <w:r w:rsidRPr="00CC3C7C">
        <w:rPr>
          <w:szCs w:val="28"/>
        </w:rPr>
        <w:t>ковым проездам улиц непрерывного движения: вдоль Ельцовской и  Затонской магистралей, по улицам ГМ-1, ГМ-2, РМ-1, РМ-3, РМ-4, РМ-5. Расчетная прот</w:t>
      </w:r>
      <w:r w:rsidRPr="00CC3C7C">
        <w:rPr>
          <w:szCs w:val="28"/>
        </w:rPr>
        <w:t>я</w:t>
      </w:r>
      <w:r w:rsidRPr="00CC3C7C">
        <w:rPr>
          <w:szCs w:val="28"/>
        </w:rPr>
        <w:t>женность линий пассажирского транспорта всех видов составит 9,58 км.</w:t>
      </w:r>
    </w:p>
    <w:p w:rsidR="00E35D1A" w:rsidRDefault="00E35D1A" w:rsidP="00E35D1A">
      <w:pPr>
        <w:rPr>
          <w:szCs w:val="28"/>
        </w:rPr>
      </w:pPr>
      <w:r>
        <w:rPr>
          <w:szCs w:val="28"/>
        </w:rPr>
        <w:t>Основные транспортно-пересадочные узлы размещаются на пересечении Ельцовской магистрали с ул. Междуреченской и Затонской магистралью, а также на пересечении Затонской магистрали с улицей с проектным номером ГМ-2. Здесь предусмотренна организация пересадок с вн</w:t>
      </w:r>
      <w:r w:rsidR="006A2D5C">
        <w:rPr>
          <w:szCs w:val="28"/>
        </w:rPr>
        <w:t>е</w:t>
      </w:r>
      <w:r>
        <w:rPr>
          <w:szCs w:val="28"/>
        </w:rPr>
        <w:t>уличных видов транспорта (метр</w:t>
      </w:r>
      <w:r>
        <w:rPr>
          <w:szCs w:val="28"/>
        </w:rPr>
        <w:t>о</w:t>
      </w:r>
      <w:r>
        <w:rPr>
          <w:szCs w:val="28"/>
        </w:rPr>
        <w:t>политен, скоростной трамвай) на уличные виды общественного транспорта (авт</w:t>
      </w:r>
      <w:r>
        <w:rPr>
          <w:szCs w:val="28"/>
        </w:rPr>
        <w:t>о</w:t>
      </w:r>
      <w:r>
        <w:rPr>
          <w:szCs w:val="28"/>
        </w:rPr>
        <w:t>бус, экспресс-автобус) и индивидуальные виды автотранспорта. В составе тран</w:t>
      </w:r>
      <w:r>
        <w:rPr>
          <w:szCs w:val="28"/>
        </w:rPr>
        <w:t>с</w:t>
      </w:r>
      <w:r>
        <w:rPr>
          <w:szCs w:val="28"/>
        </w:rPr>
        <w:t>портно-пересадочных узлов также размещаются перехватывающие автопарковки и внеуличные пешеходные переходы.</w:t>
      </w:r>
    </w:p>
    <w:p w:rsidR="00E35D1A" w:rsidRPr="00CC3C7C" w:rsidRDefault="00E35D1A" w:rsidP="00E35D1A">
      <w:pPr>
        <w:rPr>
          <w:szCs w:val="28"/>
        </w:rPr>
      </w:pPr>
      <w:r w:rsidRPr="00CC3C7C">
        <w:rPr>
          <w:szCs w:val="28"/>
        </w:rPr>
        <w:t>На проектируемой территории формируется сеть пешеходного движения, представленная системой бульваров, тротуарами в пределах УДС, дорожками и тротуарами внутриквартальных территорий. Сеть местного пешеходного движ</w:t>
      </w:r>
      <w:r w:rsidRPr="00CC3C7C">
        <w:rPr>
          <w:szCs w:val="28"/>
        </w:rPr>
        <w:t>е</w:t>
      </w:r>
      <w:r w:rsidRPr="00CC3C7C">
        <w:rPr>
          <w:szCs w:val="28"/>
        </w:rPr>
        <w:t>ния ориентирована в направлении объектов массового посещения, остановок о</w:t>
      </w:r>
      <w:r w:rsidRPr="00CC3C7C">
        <w:rPr>
          <w:szCs w:val="28"/>
        </w:rPr>
        <w:t>б</w:t>
      </w:r>
      <w:r w:rsidRPr="00CC3C7C">
        <w:rPr>
          <w:szCs w:val="28"/>
        </w:rPr>
        <w:t>щественного транспорта. Сеть транзитного пешеходного движения ориентиров</w:t>
      </w:r>
      <w:r w:rsidRPr="00CC3C7C">
        <w:rPr>
          <w:szCs w:val="28"/>
        </w:rPr>
        <w:t>а</w:t>
      </w:r>
      <w:r w:rsidRPr="00CC3C7C">
        <w:rPr>
          <w:szCs w:val="28"/>
        </w:rPr>
        <w:t>на в направлении прибрежных территорий Оби, а также вдоль планируемого З</w:t>
      </w:r>
      <w:r w:rsidRPr="00CC3C7C">
        <w:rPr>
          <w:szCs w:val="28"/>
        </w:rPr>
        <w:t>а</w:t>
      </w:r>
      <w:r w:rsidRPr="00CC3C7C">
        <w:rPr>
          <w:szCs w:val="28"/>
        </w:rPr>
        <w:t>тонского бульвара.</w:t>
      </w:r>
    </w:p>
    <w:p w:rsidR="00E35D1A" w:rsidRPr="00CC3C7C" w:rsidRDefault="00E35D1A" w:rsidP="00E35D1A">
      <w:pPr>
        <w:rPr>
          <w:szCs w:val="28"/>
        </w:rPr>
      </w:pPr>
      <w:r w:rsidRPr="00CC3C7C">
        <w:rPr>
          <w:szCs w:val="28"/>
        </w:rPr>
        <w:t>Предусматривается развитие системы хранения индивидуального авт</w:t>
      </w:r>
      <w:r w:rsidRPr="00CC3C7C">
        <w:rPr>
          <w:szCs w:val="28"/>
        </w:rPr>
        <w:t>о</w:t>
      </w:r>
      <w:r w:rsidRPr="00CC3C7C">
        <w:rPr>
          <w:szCs w:val="28"/>
        </w:rPr>
        <w:t>транспорта. Выделяются зоны размещения многоуровневых автопаркингов общ</w:t>
      </w:r>
      <w:r w:rsidRPr="00CC3C7C">
        <w:rPr>
          <w:szCs w:val="28"/>
        </w:rPr>
        <w:t>е</w:t>
      </w:r>
      <w:r w:rsidRPr="00CC3C7C">
        <w:rPr>
          <w:szCs w:val="28"/>
        </w:rPr>
        <w:t>го пользования вместимостью до 500 машино</w:t>
      </w:r>
      <w:r w:rsidR="006A2D5C">
        <w:rPr>
          <w:szCs w:val="28"/>
        </w:rPr>
        <w:t>-</w:t>
      </w:r>
      <w:r w:rsidRPr="00CC3C7C">
        <w:rPr>
          <w:szCs w:val="28"/>
        </w:rPr>
        <w:t>мест с радиусами доступности до 800 м. Здесь же размещаются станци</w:t>
      </w:r>
      <w:r w:rsidR="006A2D5C">
        <w:rPr>
          <w:szCs w:val="28"/>
        </w:rPr>
        <w:t>и</w:t>
      </w:r>
      <w:r w:rsidRPr="00CC3C7C">
        <w:rPr>
          <w:szCs w:val="28"/>
        </w:rPr>
        <w:t xml:space="preserve"> технического обслуживания автомобилей (</w:t>
      </w:r>
      <w:r>
        <w:rPr>
          <w:szCs w:val="28"/>
        </w:rPr>
        <w:t xml:space="preserve">далее - </w:t>
      </w:r>
      <w:r w:rsidRPr="00CC3C7C">
        <w:rPr>
          <w:szCs w:val="28"/>
        </w:rPr>
        <w:t>СТО). Паркинги и автостоянки местного обслуживания размещаются в пределах земельных участков объектов капитального строительства. В составе проезжей части улиц в жилой застройке, боковых проездов магистральных улиц предусматриваются дополнительные полосы, используемые для организации вр</w:t>
      </w:r>
      <w:r w:rsidRPr="00CC3C7C">
        <w:rPr>
          <w:szCs w:val="28"/>
        </w:rPr>
        <w:t>е</w:t>
      </w:r>
      <w:r w:rsidRPr="00CC3C7C">
        <w:rPr>
          <w:szCs w:val="28"/>
        </w:rPr>
        <w:t xml:space="preserve">менного хранения автотранспорта. Данные мероприятия позволят организовать на территории необходимые </w:t>
      </w:r>
      <w:r w:rsidRPr="00D931D8">
        <w:rPr>
          <w:spacing w:val="-2"/>
          <w:szCs w:val="28"/>
        </w:rPr>
        <w:t>20,3 тыс. машино-мест в составе автостоянок всех видов, в том числе 8,0 тыс. машино-мест</w:t>
      </w:r>
      <w:r w:rsidRPr="00CC3C7C">
        <w:rPr>
          <w:szCs w:val="28"/>
        </w:rPr>
        <w:t xml:space="preserve"> в составе крытых автопаркингов. Предусматр</w:t>
      </w:r>
      <w:r w:rsidRPr="00CC3C7C">
        <w:rPr>
          <w:szCs w:val="28"/>
        </w:rPr>
        <w:t>и</w:t>
      </w:r>
      <w:r w:rsidRPr="00CC3C7C">
        <w:rPr>
          <w:szCs w:val="28"/>
        </w:rPr>
        <w:t>вается размещение СТО индивидуального автотранспорта общей мощностью 90</w:t>
      </w:r>
      <w:r>
        <w:rPr>
          <w:szCs w:val="28"/>
        </w:rPr>
        <w:t> </w:t>
      </w:r>
      <w:r w:rsidRPr="00CC3C7C">
        <w:rPr>
          <w:szCs w:val="28"/>
        </w:rPr>
        <w:t>постов, автозаправочных станций общей мощностью 16 автозаправочных мест.</w:t>
      </w:r>
    </w:p>
    <w:p w:rsidR="00E35D1A" w:rsidRPr="00D931D8" w:rsidRDefault="00E35D1A" w:rsidP="00E35D1A">
      <w:pPr>
        <w:rPr>
          <w:sz w:val="24"/>
          <w:szCs w:val="28"/>
        </w:rPr>
      </w:pPr>
    </w:p>
    <w:p w:rsidR="00E35D1A" w:rsidRPr="00CC3C7C" w:rsidRDefault="00E35D1A" w:rsidP="00E35D1A">
      <w:pPr>
        <w:pStyle w:val="1"/>
        <w:spacing w:before="0" w:after="0"/>
        <w:ind w:firstLine="0"/>
      </w:pPr>
      <w:r w:rsidRPr="00CC3C7C">
        <w:t>2.3</w:t>
      </w:r>
      <w:r>
        <w:t>.</w:t>
      </w:r>
      <w:r w:rsidRPr="00CC3C7C">
        <w:t> Развитие систем инженерно-технического обеспечения</w:t>
      </w:r>
    </w:p>
    <w:p w:rsidR="00E35D1A" w:rsidRPr="00D931D8" w:rsidRDefault="00E35D1A" w:rsidP="00E35D1A">
      <w:pPr>
        <w:rPr>
          <w:sz w:val="24"/>
          <w:szCs w:val="28"/>
        </w:rPr>
      </w:pPr>
    </w:p>
    <w:p w:rsidR="00E35D1A" w:rsidRPr="00CC3C7C" w:rsidRDefault="00E35D1A" w:rsidP="00E35D1A">
      <w:pPr>
        <w:rPr>
          <w:szCs w:val="28"/>
        </w:rPr>
      </w:pPr>
      <w:r w:rsidRPr="00CC3C7C">
        <w:rPr>
          <w:szCs w:val="28"/>
        </w:rPr>
        <w:t>На территории в настоящее время имеются отдельные объекты городских систем инженерно-технического обеспечения. По границам района транзитом проходят магистральные сети, в том числе воздушные ЛЭП 220 и 110 кВ, горо</w:t>
      </w:r>
      <w:r w:rsidRPr="00CC3C7C">
        <w:rPr>
          <w:szCs w:val="28"/>
        </w:rPr>
        <w:t>д</w:t>
      </w:r>
      <w:r w:rsidRPr="00CC3C7C">
        <w:rPr>
          <w:szCs w:val="28"/>
        </w:rPr>
        <w:t xml:space="preserve">ской водовод </w:t>
      </w:r>
      <w:r w:rsidRPr="007B62AD">
        <w:rPr>
          <w:szCs w:val="28"/>
        </w:rPr>
        <w:t>Д</w:t>
      </w:r>
      <w:r>
        <w:rPr>
          <w:szCs w:val="28"/>
        </w:rPr>
        <w:t> </w:t>
      </w:r>
      <w:r w:rsidRPr="00CC3C7C">
        <w:rPr>
          <w:szCs w:val="28"/>
        </w:rPr>
        <w:t xml:space="preserve">500 мм, городской канализационный коллектор </w:t>
      </w:r>
      <w:r w:rsidRPr="007B62AD">
        <w:rPr>
          <w:szCs w:val="28"/>
        </w:rPr>
        <w:t>Д</w:t>
      </w:r>
      <w:r>
        <w:rPr>
          <w:szCs w:val="28"/>
        </w:rPr>
        <w:t> </w:t>
      </w:r>
      <w:r w:rsidRPr="00CC3C7C">
        <w:rPr>
          <w:szCs w:val="28"/>
        </w:rPr>
        <w:t>2500 мм, на</w:t>
      </w:r>
      <w:r w:rsidRPr="00CC3C7C">
        <w:rPr>
          <w:szCs w:val="28"/>
        </w:rPr>
        <w:t>д</w:t>
      </w:r>
      <w:r w:rsidRPr="00CC3C7C">
        <w:rPr>
          <w:szCs w:val="28"/>
        </w:rPr>
        <w:t>земная теплотрасса 2</w:t>
      </w:r>
      <w:r>
        <w:rPr>
          <w:szCs w:val="28"/>
        </w:rPr>
        <w:t xml:space="preserve"> </w:t>
      </w:r>
      <w:r w:rsidRPr="007B62AD">
        <w:rPr>
          <w:szCs w:val="28"/>
        </w:rPr>
        <w:t>Д</w:t>
      </w:r>
      <w:r>
        <w:rPr>
          <w:szCs w:val="28"/>
        </w:rPr>
        <w:t> </w:t>
      </w:r>
      <w:r w:rsidRPr="00CC3C7C">
        <w:rPr>
          <w:szCs w:val="28"/>
        </w:rPr>
        <w:t>300 мм.</w:t>
      </w:r>
    </w:p>
    <w:p w:rsidR="00E35D1A" w:rsidRDefault="00E35D1A" w:rsidP="00E35D1A">
      <w:pPr>
        <w:rPr>
          <w:szCs w:val="28"/>
        </w:rPr>
      </w:pPr>
      <w:r w:rsidRPr="00CC3C7C">
        <w:rPr>
          <w:szCs w:val="28"/>
        </w:rPr>
        <w:lastRenderedPageBreak/>
        <w:t>В целях градостроительного развития территории района предусмотрено размещение новых сетей и сооружений инженерно-технического обеспечения. На участках размещения дорог и транспортных развязок потребуется частичный в</w:t>
      </w:r>
      <w:r w:rsidRPr="00CC3C7C">
        <w:rPr>
          <w:szCs w:val="28"/>
        </w:rPr>
        <w:t>ы</w:t>
      </w:r>
      <w:r w:rsidRPr="00CC3C7C">
        <w:rPr>
          <w:szCs w:val="28"/>
        </w:rPr>
        <w:t>нос существующих инженерных сетей.</w:t>
      </w:r>
    </w:p>
    <w:p w:rsidR="00E35D1A" w:rsidRPr="00CC3C7C" w:rsidRDefault="00E35D1A" w:rsidP="00E35D1A">
      <w:pPr>
        <w:rPr>
          <w:szCs w:val="28"/>
        </w:rPr>
      </w:pPr>
    </w:p>
    <w:p w:rsidR="00E35D1A" w:rsidRPr="00CC3C7C" w:rsidRDefault="00E35D1A" w:rsidP="00E35D1A">
      <w:pPr>
        <w:ind w:firstLine="0"/>
        <w:jc w:val="center"/>
        <w:rPr>
          <w:b/>
          <w:szCs w:val="28"/>
        </w:rPr>
      </w:pPr>
      <w:r w:rsidRPr="00CC3C7C">
        <w:rPr>
          <w:b/>
          <w:szCs w:val="28"/>
        </w:rPr>
        <w:t>2.3.1</w:t>
      </w:r>
      <w:r>
        <w:rPr>
          <w:b/>
          <w:szCs w:val="28"/>
        </w:rPr>
        <w:t>.</w:t>
      </w:r>
      <w:r w:rsidRPr="00CC3C7C">
        <w:rPr>
          <w:b/>
          <w:szCs w:val="28"/>
        </w:rPr>
        <w:t> Водоснабжение</w:t>
      </w:r>
    </w:p>
    <w:p w:rsidR="00E35D1A" w:rsidRPr="00CC3C7C" w:rsidRDefault="00E35D1A" w:rsidP="00E35D1A">
      <w:pPr>
        <w:rPr>
          <w:szCs w:val="28"/>
        </w:rPr>
      </w:pPr>
    </w:p>
    <w:p w:rsidR="00E35D1A" w:rsidRPr="00CC3C7C" w:rsidRDefault="00E35D1A" w:rsidP="00E35D1A">
      <w:pPr>
        <w:rPr>
          <w:szCs w:val="28"/>
        </w:rPr>
      </w:pPr>
      <w:r w:rsidRPr="00CC3C7C">
        <w:rPr>
          <w:szCs w:val="28"/>
        </w:rPr>
        <w:t>Предусматривается развитие централизованной системы холодного вод</w:t>
      </w:r>
      <w:r w:rsidRPr="00CC3C7C">
        <w:rPr>
          <w:szCs w:val="28"/>
        </w:rPr>
        <w:t>о</w:t>
      </w:r>
      <w:r w:rsidRPr="00CC3C7C">
        <w:rPr>
          <w:szCs w:val="28"/>
        </w:rPr>
        <w:t>снабжения от коммунальных сетей города. На территории осуществляется пр</w:t>
      </w:r>
      <w:r w:rsidRPr="00CC3C7C">
        <w:rPr>
          <w:szCs w:val="28"/>
        </w:rPr>
        <w:t>о</w:t>
      </w:r>
      <w:r w:rsidRPr="00CC3C7C">
        <w:rPr>
          <w:szCs w:val="28"/>
        </w:rPr>
        <w:t>кладка магистральных и межквартальных водоводов. Планируется кольцевая си</w:t>
      </w:r>
      <w:r w:rsidRPr="00CC3C7C">
        <w:rPr>
          <w:szCs w:val="28"/>
        </w:rPr>
        <w:t>с</w:t>
      </w:r>
      <w:r w:rsidRPr="00CC3C7C">
        <w:rPr>
          <w:szCs w:val="28"/>
        </w:rPr>
        <w:t xml:space="preserve">тема водоснабжения. </w:t>
      </w:r>
      <w:bookmarkStart w:id="0" w:name="sub_3062"/>
      <w:r w:rsidRPr="00CC3C7C">
        <w:rPr>
          <w:szCs w:val="28"/>
        </w:rPr>
        <w:t>Новые магистральные водоводы предусмотрены расчетн</w:t>
      </w:r>
      <w:r w:rsidRPr="00CC3C7C">
        <w:rPr>
          <w:szCs w:val="28"/>
        </w:rPr>
        <w:t>ы</w:t>
      </w:r>
      <w:r>
        <w:rPr>
          <w:szCs w:val="28"/>
        </w:rPr>
        <w:t>ми</w:t>
      </w:r>
      <w:r w:rsidRPr="00CC3C7C">
        <w:rPr>
          <w:szCs w:val="28"/>
        </w:rPr>
        <w:t xml:space="preserve"> диаметр</w:t>
      </w:r>
      <w:r>
        <w:rPr>
          <w:szCs w:val="28"/>
        </w:rPr>
        <w:t>ами</w:t>
      </w:r>
      <w:r w:rsidRPr="00CC3C7C">
        <w:rPr>
          <w:szCs w:val="28"/>
        </w:rPr>
        <w:t xml:space="preserve"> </w:t>
      </w:r>
      <w:r w:rsidRPr="007B62AD">
        <w:rPr>
          <w:szCs w:val="28"/>
        </w:rPr>
        <w:t>Д</w:t>
      </w:r>
      <w:r>
        <w:rPr>
          <w:szCs w:val="28"/>
        </w:rPr>
        <w:t> </w:t>
      </w:r>
      <w:r w:rsidRPr="00CC3C7C">
        <w:rPr>
          <w:szCs w:val="28"/>
        </w:rPr>
        <w:t>400</w:t>
      </w:r>
      <w:r>
        <w:rPr>
          <w:szCs w:val="28"/>
        </w:rPr>
        <w:t xml:space="preserve"> </w:t>
      </w:r>
      <w:r w:rsidRPr="00CC3C7C">
        <w:rPr>
          <w:szCs w:val="28"/>
        </w:rPr>
        <w:t>-</w:t>
      </w:r>
      <w:r>
        <w:rPr>
          <w:szCs w:val="28"/>
        </w:rPr>
        <w:t xml:space="preserve"> </w:t>
      </w:r>
      <w:r w:rsidRPr="00CC3C7C">
        <w:rPr>
          <w:szCs w:val="28"/>
        </w:rPr>
        <w:t xml:space="preserve">500 мм, межквартальные водоводы </w:t>
      </w:r>
      <w:r>
        <w:rPr>
          <w:szCs w:val="28"/>
        </w:rPr>
        <w:t xml:space="preserve">- </w:t>
      </w:r>
      <w:r w:rsidRPr="007B62AD">
        <w:rPr>
          <w:szCs w:val="28"/>
        </w:rPr>
        <w:t>Д</w:t>
      </w:r>
      <w:r>
        <w:rPr>
          <w:szCs w:val="28"/>
        </w:rPr>
        <w:t> </w:t>
      </w:r>
      <w:r w:rsidRPr="00CC3C7C">
        <w:rPr>
          <w:szCs w:val="28"/>
        </w:rPr>
        <w:t>355</w:t>
      </w:r>
      <w:r>
        <w:rPr>
          <w:szCs w:val="28"/>
        </w:rPr>
        <w:t xml:space="preserve"> </w:t>
      </w:r>
      <w:r w:rsidRPr="00CC3C7C">
        <w:rPr>
          <w:szCs w:val="28"/>
        </w:rPr>
        <w:t>-</w:t>
      </w:r>
      <w:r>
        <w:rPr>
          <w:szCs w:val="28"/>
        </w:rPr>
        <w:t xml:space="preserve"> </w:t>
      </w:r>
      <w:r w:rsidRPr="00CC3C7C">
        <w:rPr>
          <w:szCs w:val="28"/>
        </w:rPr>
        <w:t>400 мм. П</w:t>
      </w:r>
      <w:r w:rsidRPr="00CC3C7C">
        <w:rPr>
          <w:szCs w:val="28"/>
        </w:rPr>
        <w:t>о</w:t>
      </w:r>
      <w:r w:rsidRPr="00CC3C7C">
        <w:rPr>
          <w:szCs w:val="28"/>
        </w:rPr>
        <w:t xml:space="preserve">требуется частичная перекладка водовода </w:t>
      </w:r>
      <w:r w:rsidRPr="007B62AD">
        <w:rPr>
          <w:szCs w:val="28"/>
        </w:rPr>
        <w:t>Д</w:t>
      </w:r>
      <w:r>
        <w:rPr>
          <w:szCs w:val="28"/>
        </w:rPr>
        <w:t> </w:t>
      </w:r>
      <w:r w:rsidRPr="00CC3C7C">
        <w:rPr>
          <w:szCs w:val="28"/>
        </w:rPr>
        <w:t>500 мм для выноса из</w:t>
      </w:r>
      <w:r w:rsidR="006A2D5C">
        <w:rPr>
          <w:szCs w:val="28"/>
        </w:rPr>
        <w:t>-</w:t>
      </w:r>
      <w:r w:rsidRPr="00CC3C7C">
        <w:rPr>
          <w:szCs w:val="28"/>
        </w:rPr>
        <w:t>под планиру</w:t>
      </w:r>
      <w:r w:rsidRPr="00CC3C7C">
        <w:rPr>
          <w:szCs w:val="28"/>
        </w:rPr>
        <w:t>е</w:t>
      </w:r>
      <w:r w:rsidRPr="00CC3C7C">
        <w:rPr>
          <w:szCs w:val="28"/>
        </w:rPr>
        <w:t>мой проезжей части ул. Междуреченской. Противопожарный водопровод территории объединен с хозяйственно-питьевым. Для наружного пожаротушения на водопроводных сетях устанавливаются пожарные гидранты.</w:t>
      </w:r>
    </w:p>
    <w:p w:rsidR="00E35D1A" w:rsidRPr="00CC3C7C" w:rsidRDefault="00E35D1A" w:rsidP="00E35D1A">
      <w:pPr>
        <w:rPr>
          <w:szCs w:val="28"/>
        </w:rPr>
      </w:pPr>
    </w:p>
    <w:p w:rsidR="00E35D1A" w:rsidRPr="00CC3C7C" w:rsidRDefault="00E35D1A" w:rsidP="00E35D1A">
      <w:pPr>
        <w:keepNext/>
        <w:ind w:firstLine="0"/>
        <w:jc w:val="center"/>
        <w:rPr>
          <w:b/>
          <w:szCs w:val="28"/>
        </w:rPr>
      </w:pPr>
      <w:r w:rsidRPr="00CC3C7C">
        <w:rPr>
          <w:b/>
          <w:szCs w:val="28"/>
        </w:rPr>
        <w:t>2.3.2</w:t>
      </w:r>
      <w:r>
        <w:rPr>
          <w:b/>
          <w:szCs w:val="28"/>
        </w:rPr>
        <w:t>.</w:t>
      </w:r>
      <w:r w:rsidRPr="00CC3C7C">
        <w:rPr>
          <w:b/>
          <w:szCs w:val="28"/>
        </w:rPr>
        <w:t> Водоотведение</w:t>
      </w:r>
    </w:p>
    <w:p w:rsidR="00E35D1A" w:rsidRPr="00CC3C7C" w:rsidRDefault="00E35D1A" w:rsidP="00E35D1A">
      <w:pPr>
        <w:ind w:firstLine="0"/>
        <w:jc w:val="center"/>
        <w:rPr>
          <w:b/>
          <w:szCs w:val="28"/>
        </w:rPr>
      </w:pPr>
    </w:p>
    <w:p w:rsidR="00E35D1A" w:rsidRPr="00CC3C7C" w:rsidRDefault="00E35D1A" w:rsidP="00E35D1A">
      <w:pPr>
        <w:rPr>
          <w:szCs w:val="28"/>
        </w:rPr>
      </w:pPr>
      <w:r w:rsidRPr="00CC3C7C">
        <w:rPr>
          <w:szCs w:val="28"/>
        </w:rPr>
        <w:t>Предусматривается прокладка новых коллекторов расчетны</w:t>
      </w:r>
      <w:r>
        <w:rPr>
          <w:szCs w:val="28"/>
        </w:rPr>
        <w:t>ми</w:t>
      </w:r>
      <w:r w:rsidRPr="00CC3C7C">
        <w:rPr>
          <w:szCs w:val="28"/>
        </w:rPr>
        <w:t xml:space="preserve"> диаметр</w:t>
      </w:r>
      <w:r>
        <w:rPr>
          <w:szCs w:val="28"/>
        </w:rPr>
        <w:t>ами</w:t>
      </w:r>
      <w:r w:rsidRPr="00CC3C7C">
        <w:rPr>
          <w:szCs w:val="28"/>
        </w:rPr>
        <w:t xml:space="preserve"> </w:t>
      </w:r>
      <w:r w:rsidRPr="007B62AD">
        <w:rPr>
          <w:szCs w:val="28"/>
        </w:rPr>
        <w:t>Д</w:t>
      </w:r>
      <w:r>
        <w:rPr>
          <w:szCs w:val="28"/>
        </w:rPr>
        <w:t xml:space="preserve"> </w:t>
      </w:r>
      <w:r w:rsidRPr="00CC3C7C">
        <w:rPr>
          <w:szCs w:val="28"/>
        </w:rPr>
        <w:t>300</w:t>
      </w:r>
      <w:r>
        <w:rPr>
          <w:szCs w:val="28"/>
        </w:rPr>
        <w:t xml:space="preserve"> </w:t>
      </w:r>
      <w:r w:rsidRPr="00CC3C7C">
        <w:rPr>
          <w:szCs w:val="28"/>
        </w:rPr>
        <w:t>-</w:t>
      </w:r>
      <w:r>
        <w:rPr>
          <w:szCs w:val="28"/>
        </w:rPr>
        <w:t xml:space="preserve"> </w:t>
      </w:r>
      <w:r w:rsidRPr="00CC3C7C">
        <w:rPr>
          <w:szCs w:val="28"/>
        </w:rPr>
        <w:t>800 мм. В самых низких точках территории запроектированы канализац</w:t>
      </w:r>
      <w:r w:rsidRPr="00CC3C7C">
        <w:rPr>
          <w:szCs w:val="28"/>
        </w:rPr>
        <w:t>и</w:t>
      </w:r>
      <w:r w:rsidRPr="00CC3C7C">
        <w:rPr>
          <w:szCs w:val="28"/>
        </w:rPr>
        <w:t>онные насосные станции перекачки (</w:t>
      </w:r>
      <w:r>
        <w:rPr>
          <w:szCs w:val="28"/>
        </w:rPr>
        <w:t xml:space="preserve">далее - </w:t>
      </w:r>
      <w:r w:rsidRPr="00CC3C7C">
        <w:rPr>
          <w:szCs w:val="28"/>
        </w:rPr>
        <w:t>КНС). КНС-1 и КНС-2 последов</w:t>
      </w:r>
      <w:r w:rsidRPr="00CC3C7C">
        <w:rPr>
          <w:szCs w:val="28"/>
        </w:rPr>
        <w:t>а</w:t>
      </w:r>
      <w:r w:rsidRPr="00CC3C7C">
        <w:rPr>
          <w:szCs w:val="28"/>
        </w:rPr>
        <w:t>тельно перекачивают бытовые стоки с территории, ограниченной ул. Междур</w:t>
      </w:r>
      <w:r w:rsidRPr="00CC3C7C">
        <w:rPr>
          <w:szCs w:val="28"/>
        </w:rPr>
        <w:t>е</w:t>
      </w:r>
      <w:r w:rsidRPr="00CC3C7C">
        <w:rPr>
          <w:szCs w:val="28"/>
        </w:rPr>
        <w:t xml:space="preserve">ченской, Затонской магистралью, набережной канала, в существующий коллектор </w:t>
      </w:r>
      <w:r>
        <w:rPr>
          <w:szCs w:val="28"/>
        </w:rPr>
        <w:t>Д</w:t>
      </w:r>
      <w:r w:rsidRPr="00CC3C7C">
        <w:rPr>
          <w:szCs w:val="28"/>
        </w:rPr>
        <w:t xml:space="preserve"> 2500 мм, расположенный вдоль ул. Междуреченской. КНС-3 и КНС-4 послед</w:t>
      </w:r>
      <w:r w:rsidRPr="00CC3C7C">
        <w:rPr>
          <w:szCs w:val="28"/>
        </w:rPr>
        <w:t>о</w:t>
      </w:r>
      <w:r w:rsidRPr="00CC3C7C">
        <w:rPr>
          <w:szCs w:val="28"/>
        </w:rPr>
        <w:t>вательно перекачивают бытовые стоки с территории, ограниченной Ельцовской магистралью, Затонской магистралью, набережной канала</w:t>
      </w:r>
      <w:r w:rsidR="006A2D5C">
        <w:rPr>
          <w:szCs w:val="28"/>
        </w:rPr>
        <w:t>,</w:t>
      </w:r>
      <w:r w:rsidRPr="00CC3C7C">
        <w:rPr>
          <w:szCs w:val="28"/>
        </w:rPr>
        <w:t xml:space="preserve"> также в существу</w:t>
      </w:r>
      <w:r w:rsidRPr="00CC3C7C">
        <w:rPr>
          <w:szCs w:val="28"/>
        </w:rPr>
        <w:t>ю</w:t>
      </w:r>
      <w:r w:rsidRPr="00CC3C7C">
        <w:rPr>
          <w:szCs w:val="28"/>
        </w:rPr>
        <w:t xml:space="preserve">щий коллектор </w:t>
      </w:r>
      <w:r>
        <w:rPr>
          <w:szCs w:val="28"/>
        </w:rPr>
        <w:t>Д </w:t>
      </w:r>
      <w:r w:rsidRPr="00CC3C7C">
        <w:rPr>
          <w:szCs w:val="28"/>
        </w:rPr>
        <w:t>2500 мм.</w:t>
      </w:r>
    </w:p>
    <w:p w:rsidR="00E35D1A" w:rsidRPr="00CC3C7C" w:rsidRDefault="00E35D1A" w:rsidP="00E35D1A">
      <w:pPr>
        <w:ind w:firstLine="0"/>
        <w:jc w:val="center"/>
        <w:rPr>
          <w:b/>
          <w:szCs w:val="28"/>
        </w:rPr>
      </w:pPr>
    </w:p>
    <w:p w:rsidR="00E35D1A" w:rsidRPr="00CC3C7C" w:rsidRDefault="00E35D1A" w:rsidP="00E35D1A">
      <w:pPr>
        <w:ind w:firstLine="0"/>
        <w:jc w:val="center"/>
        <w:rPr>
          <w:b/>
          <w:szCs w:val="28"/>
        </w:rPr>
      </w:pPr>
      <w:r w:rsidRPr="00CC3C7C">
        <w:rPr>
          <w:b/>
          <w:szCs w:val="28"/>
        </w:rPr>
        <w:t>2.3.3</w:t>
      </w:r>
      <w:r>
        <w:rPr>
          <w:b/>
          <w:szCs w:val="28"/>
        </w:rPr>
        <w:t>.</w:t>
      </w:r>
      <w:r w:rsidRPr="00CC3C7C">
        <w:rPr>
          <w:b/>
          <w:szCs w:val="28"/>
        </w:rPr>
        <w:t> Теплоснабжение</w:t>
      </w:r>
    </w:p>
    <w:p w:rsidR="00E35D1A" w:rsidRPr="00CC3C7C" w:rsidRDefault="00E35D1A" w:rsidP="00E35D1A">
      <w:pPr>
        <w:rPr>
          <w:szCs w:val="28"/>
        </w:rPr>
      </w:pPr>
    </w:p>
    <w:p w:rsidR="00E35D1A" w:rsidRPr="00CC3C7C" w:rsidRDefault="00E35D1A" w:rsidP="00E35D1A">
      <w:pPr>
        <w:shd w:val="clear" w:color="auto" w:fill="FFFFFF"/>
        <w:tabs>
          <w:tab w:val="left" w:pos="1472"/>
          <w:tab w:val="left" w:pos="6249"/>
          <w:tab w:val="left" w:pos="8787"/>
        </w:tabs>
        <w:ind w:right="40"/>
        <w:rPr>
          <w:szCs w:val="28"/>
        </w:rPr>
      </w:pPr>
      <w:r w:rsidRPr="00CC3C7C">
        <w:rPr>
          <w:szCs w:val="28"/>
        </w:rPr>
        <w:t>Предусматривается развитие централизованной системы теплоснабжения и горячего водоснабжения объектов застройки. Подключение потребителей пред</w:t>
      </w:r>
      <w:r w:rsidRPr="00CC3C7C">
        <w:rPr>
          <w:szCs w:val="28"/>
        </w:rPr>
        <w:t>у</w:t>
      </w:r>
      <w:r w:rsidRPr="00CC3C7C">
        <w:rPr>
          <w:szCs w:val="28"/>
        </w:rPr>
        <w:t>смотрено по независимой схеме к магистральным сетям, планируемым к пр</w:t>
      </w:r>
      <w:r w:rsidRPr="00CC3C7C">
        <w:rPr>
          <w:szCs w:val="28"/>
        </w:rPr>
        <w:t>о</w:t>
      </w:r>
      <w:r w:rsidRPr="00CC3C7C">
        <w:rPr>
          <w:szCs w:val="28"/>
        </w:rPr>
        <w:t>кладке от ТЭЦ-3. Расчетные диаметры магистральных сетей 2</w:t>
      </w:r>
      <w:r>
        <w:rPr>
          <w:szCs w:val="28"/>
        </w:rPr>
        <w:t xml:space="preserve"> </w:t>
      </w:r>
      <w:r w:rsidRPr="007B62AD">
        <w:rPr>
          <w:szCs w:val="28"/>
        </w:rPr>
        <w:t>Д</w:t>
      </w:r>
      <w:r>
        <w:rPr>
          <w:szCs w:val="28"/>
        </w:rPr>
        <w:t> </w:t>
      </w:r>
      <w:r w:rsidRPr="00CC3C7C">
        <w:rPr>
          <w:szCs w:val="28"/>
        </w:rPr>
        <w:t>630</w:t>
      </w:r>
      <w:r>
        <w:rPr>
          <w:szCs w:val="28"/>
        </w:rPr>
        <w:t xml:space="preserve"> </w:t>
      </w:r>
      <w:r w:rsidRPr="00CC3C7C">
        <w:rPr>
          <w:szCs w:val="28"/>
        </w:rPr>
        <w:t>-</w:t>
      </w:r>
      <w:r>
        <w:rPr>
          <w:szCs w:val="28"/>
        </w:rPr>
        <w:t xml:space="preserve"> </w:t>
      </w:r>
      <w:r w:rsidRPr="00CC3C7C">
        <w:rPr>
          <w:szCs w:val="28"/>
        </w:rPr>
        <w:t>720 мм учитывают перспективные нагрузки рассматриваемой и смежных планировочных территорий.</w:t>
      </w:r>
    </w:p>
    <w:p w:rsidR="00E35D1A" w:rsidRPr="00CC3C7C" w:rsidRDefault="00E35D1A" w:rsidP="00E35D1A">
      <w:pPr>
        <w:shd w:val="clear" w:color="auto" w:fill="FFFFFF"/>
        <w:tabs>
          <w:tab w:val="left" w:pos="1472"/>
          <w:tab w:val="left" w:pos="6249"/>
          <w:tab w:val="left" w:pos="8787"/>
        </w:tabs>
        <w:ind w:right="40"/>
        <w:rPr>
          <w:szCs w:val="28"/>
        </w:rPr>
      </w:pPr>
      <w:r w:rsidRPr="00CC3C7C">
        <w:rPr>
          <w:szCs w:val="28"/>
        </w:rPr>
        <w:t>В кварталах застройки планируется размещение центральных тепловых пунктов (</w:t>
      </w:r>
      <w:r>
        <w:rPr>
          <w:szCs w:val="28"/>
        </w:rPr>
        <w:t xml:space="preserve">далее - </w:t>
      </w:r>
      <w:r w:rsidRPr="00CC3C7C">
        <w:rPr>
          <w:szCs w:val="28"/>
        </w:rPr>
        <w:t>ЦТП). Для их подключения предусматривается прокладка маг</w:t>
      </w:r>
      <w:r w:rsidRPr="00CC3C7C">
        <w:rPr>
          <w:szCs w:val="28"/>
        </w:rPr>
        <w:t>и</w:t>
      </w:r>
      <w:r w:rsidRPr="00CC3C7C">
        <w:rPr>
          <w:szCs w:val="28"/>
        </w:rPr>
        <w:t>стральных тепловых сетей расчетных диаметров 2</w:t>
      </w:r>
      <w:r>
        <w:rPr>
          <w:szCs w:val="28"/>
        </w:rPr>
        <w:t xml:space="preserve"> </w:t>
      </w:r>
      <w:r w:rsidRPr="007B62AD">
        <w:rPr>
          <w:szCs w:val="28"/>
        </w:rPr>
        <w:t>Д</w:t>
      </w:r>
      <w:r>
        <w:rPr>
          <w:szCs w:val="28"/>
        </w:rPr>
        <w:t xml:space="preserve"> </w:t>
      </w:r>
      <w:r w:rsidRPr="00CC3C7C">
        <w:rPr>
          <w:szCs w:val="28"/>
        </w:rPr>
        <w:t>250</w:t>
      </w:r>
      <w:r>
        <w:rPr>
          <w:szCs w:val="28"/>
        </w:rPr>
        <w:t xml:space="preserve"> </w:t>
      </w:r>
      <w:r w:rsidRPr="00CC3C7C">
        <w:rPr>
          <w:szCs w:val="28"/>
        </w:rPr>
        <w:t>-</w:t>
      </w:r>
      <w:r>
        <w:rPr>
          <w:szCs w:val="28"/>
        </w:rPr>
        <w:t xml:space="preserve"> </w:t>
      </w:r>
      <w:r w:rsidRPr="00CC3C7C">
        <w:rPr>
          <w:szCs w:val="28"/>
        </w:rPr>
        <w:t>500 мм в створе план</w:t>
      </w:r>
      <w:r w:rsidRPr="00CC3C7C">
        <w:rPr>
          <w:szCs w:val="28"/>
        </w:rPr>
        <w:t>и</w:t>
      </w:r>
      <w:r w:rsidRPr="00CC3C7C">
        <w:rPr>
          <w:szCs w:val="28"/>
        </w:rPr>
        <w:t>руемых улиц. Размещение ЦТП уточняется на этапе архитектурно-строительного проектирования.</w:t>
      </w:r>
    </w:p>
    <w:p w:rsidR="00E35D1A" w:rsidRPr="00CC3C7C" w:rsidRDefault="00E35D1A" w:rsidP="00E35D1A">
      <w:pPr>
        <w:shd w:val="clear" w:color="auto" w:fill="FFFFFF"/>
        <w:tabs>
          <w:tab w:val="left" w:pos="1472"/>
          <w:tab w:val="left" w:pos="6249"/>
          <w:tab w:val="left" w:pos="8787"/>
        </w:tabs>
        <w:ind w:right="40"/>
        <w:rPr>
          <w:szCs w:val="28"/>
        </w:rPr>
      </w:pPr>
    </w:p>
    <w:p w:rsidR="00E35D1A" w:rsidRPr="00CC3C7C" w:rsidRDefault="00E35D1A" w:rsidP="00E35D1A">
      <w:pPr>
        <w:shd w:val="clear" w:color="auto" w:fill="FFFFFF"/>
        <w:tabs>
          <w:tab w:val="left" w:pos="1472"/>
          <w:tab w:val="left" w:pos="6249"/>
          <w:tab w:val="left" w:pos="8787"/>
        </w:tabs>
        <w:ind w:right="40" w:firstLine="0"/>
        <w:jc w:val="center"/>
        <w:rPr>
          <w:szCs w:val="28"/>
        </w:rPr>
      </w:pPr>
      <w:r w:rsidRPr="00CC3C7C">
        <w:rPr>
          <w:b/>
          <w:szCs w:val="28"/>
        </w:rPr>
        <w:t>2.3.4</w:t>
      </w:r>
      <w:bookmarkStart w:id="1" w:name="sub_3066"/>
      <w:r>
        <w:rPr>
          <w:b/>
          <w:szCs w:val="28"/>
        </w:rPr>
        <w:t>.</w:t>
      </w:r>
      <w:r w:rsidRPr="00CC3C7C">
        <w:rPr>
          <w:szCs w:val="28"/>
        </w:rPr>
        <w:t> </w:t>
      </w:r>
      <w:r w:rsidRPr="00CC3C7C">
        <w:rPr>
          <w:b/>
          <w:szCs w:val="28"/>
        </w:rPr>
        <w:t>Электроснабжение</w:t>
      </w:r>
    </w:p>
    <w:p w:rsidR="00E35D1A" w:rsidRPr="00CC3C7C" w:rsidRDefault="00E35D1A" w:rsidP="00E35D1A">
      <w:pPr>
        <w:rPr>
          <w:szCs w:val="28"/>
        </w:rPr>
      </w:pPr>
    </w:p>
    <w:p w:rsidR="00E35D1A" w:rsidRPr="00CC3C7C" w:rsidRDefault="00E35D1A" w:rsidP="00E35D1A">
      <w:pPr>
        <w:pStyle w:val="S2"/>
        <w:spacing w:line="240" w:lineRule="auto"/>
        <w:rPr>
          <w:sz w:val="28"/>
          <w:szCs w:val="28"/>
        </w:rPr>
      </w:pPr>
      <w:bookmarkStart w:id="2" w:name="sub_3067"/>
      <w:bookmarkEnd w:id="1"/>
      <w:r w:rsidRPr="00CC3C7C">
        <w:rPr>
          <w:sz w:val="28"/>
          <w:szCs w:val="28"/>
        </w:rPr>
        <w:t>Для обеспечения перспективной нагрузки в размере 30,47 МВт предусма</w:t>
      </w:r>
      <w:r w:rsidRPr="00CC3C7C">
        <w:rPr>
          <w:sz w:val="28"/>
          <w:szCs w:val="28"/>
        </w:rPr>
        <w:t>т</w:t>
      </w:r>
      <w:r w:rsidRPr="00CC3C7C">
        <w:rPr>
          <w:sz w:val="28"/>
          <w:szCs w:val="28"/>
        </w:rPr>
        <w:t>риваются следующие основные мероприятия. Планируемые на территории ра</w:t>
      </w:r>
      <w:r w:rsidRPr="00CC3C7C">
        <w:rPr>
          <w:sz w:val="28"/>
          <w:szCs w:val="28"/>
        </w:rPr>
        <w:t>с</w:t>
      </w:r>
      <w:r w:rsidRPr="00CC3C7C">
        <w:rPr>
          <w:sz w:val="28"/>
          <w:szCs w:val="28"/>
        </w:rPr>
        <w:lastRenderedPageBreak/>
        <w:t>пределительные пункты (</w:t>
      </w:r>
      <w:r>
        <w:rPr>
          <w:sz w:val="28"/>
          <w:szCs w:val="28"/>
        </w:rPr>
        <w:t>далее - РП</w:t>
      </w:r>
      <w:r w:rsidRPr="00CC3C7C">
        <w:rPr>
          <w:sz w:val="28"/>
          <w:szCs w:val="28"/>
        </w:rPr>
        <w:t>)</w:t>
      </w:r>
      <w:r>
        <w:rPr>
          <w:sz w:val="28"/>
          <w:szCs w:val="28"/>
        </w:rPr>
        <w:t xml:space="preserve"> </w:t>
      </w:r>
      <w:r w:rsidRPr="00CC3C7C">
        <w:rPr>
          <w:sz w:val="28"/>
          <w:szCs w:val="28"/>
        </w:rPr>
        <w:t>10 кВ общим количеством 3 шт</w:t>
      </w:r>
      <w:r>
        <w:rPr>
          <w:sz w:val="28"/>
          <w:szCs w:val="28"/>
        </w:rPr>
        <w:t>уки</w:t>
      </w:r>
      <w:r w:rsidRPr="00CC3C7C">
        <w:rPr>
          <w:sz w:val="28"/>
          <w:szCs w:val="28"/>
        </w:rPr>
        <w:t xml:space="preserve"> запит</w:t>
      </w:r>
      <w:r w:rsidRPr="00CC3C7C">
        <w:rPr>
          <w:sz w:val="28"/>
          <w:szCs w:val="28"/>
        </w:rPr>
        <w:t>ы</w:t>
      </w:r>
      <w:r w:rsidRPr="00CC3C7C">
        <w:rPr>
          <w:sz w:val="28"/>
          <w:szCs w:val="28"/>
        </w:rPr>
        <w:t>ваются от ПС 110/10кВ «Луговая», для чего потребуется увеличение мощности установленного оборудования на подстанции. При необходимости возможно ра</w:t>
      </w:r>
      <w:r w:rsidRPr="00CC3C7C">
        <w:rPr>
          <w:sz w:val="28"/>
          <w:szCs w:val="28"/>
        </w:rPr>
        <w:t>с</w:t>
      </w:r>
      <w:r w:rsidRPr="00CC3C7C">
        <w:rPr>
          <w:sz w:val="28"/>
          <w:szCs w:val="28"/>
        </w:rPr>
        <w:t>сматривать подключение РП и от ПС 110/10 кВ «ТЭЦ-3». Питание новых РП пр</w:t>
      </w:r>
      <w:r w:rsidRPr="00CC3C7C">
        <w:rPr>
          <w:sz w:val="28"/>
          <w:szCs w:val="28"/>
        </w:rPr>
        <w:t>е</w:t>
      </w:r>
      <w:r w:rsidRPr="00CC3C7C">
        <w:rPr>
          <w:sz w:val="28"/>
          <w:szCs w:val="28"/>
        </w:rPr>
        <w:t>дусматривается по КЛ-10 кВ двумя взаиморезервируемыми линиями, проклад</w:t>
      </w:r>
      <w:r w:rsidRPr="00CC3C7C">
        <w:rPr>
          <w:sz w:val="28"/>
          <w:szCs w:val="28"/>
        </w:rPr>
        <w:t>ы</w:t>
      </w:r>
      <w:r w:rsidRPr="00CC3C7C">
        <w:rPr>
          <w:sz w:val="28"/>
          <w:szCs w:val="28"/>
        </w:rPr>
        <w:t>ваемым в траншеях или кабельных каналах, на расстоянии 2 м друг от друга, к</w:t>
      </w:r>
      <w:r w:rsidRPr="00CC3C7C">
        <w:rPr>
          <w:sz w:val="28"/>
          <w:szCs w:val="28"/>
        </w:rPr>
        <w:t>а</w:t>
      </w:r>
      <w:r w:rsidRPr="00CC3C7C">
        <w:rPr>
          <w:sz w:val="28"/>
          <w:szCs w:val="28"/>
        </w:rPr>
        <w:t>белями из сшитого полиэтилена. Питание объектов застройки планируется от о</w:t>
      </w:r>
      <w:r w:rsidRPr="00CC3C7C">
        <w:rPr>
          <w:sz w:val="28"/>
          <w:szCs w:val="28"/>
        </w:rPr>
        <w:t>т</w:t>
      </w:r>
      <w:r w:rsidRPr="00CC3C7C">
        <w:rPr>
          <w:sz w:val="28"/>
          <w:szCs w:val="28"/>
        </w:rPr>
        <w:t>дельно стоящих ТП-2х1250кВА. Подключение ТП должно осуществляться по двум взаиморезервируемым кабельным линиям по встречно</w:t>
      </w:r>
      <w:r>
        <w:rPr>
          <w:sz w:val="28"/>
          <w:szCs w:val="28"/>
        </w:rPr>
        <w:t>й</w:t>
      </w:r>
      <w:r w:rsidRPr="00CC3C7C">
        <w:rPr>
          <w:sz w:val="28"/>
          <w:szCs w:val="28"/>
        </w:rPr>
        <w:t xml:space="preserve"> двухлучевой схеме. Количество, тип, мощность и размещение новых РП и ТП уточняются на этапе архитектурно-строительного проектирования объектов застройки.</w:t>
      </w:r>
    </w:p>
    <w:p w:rsidR="00E35D1A" w:rsidRPr="00CC3C7C" w:rsidRDefault="00E35D1A" w:rsidP="00E35D1A">
      <w:pPr>
        <w:pStyle w:val="S2"/>
        <w:spacing w:line="240" w:lineRule="auto"/>
        <w:rPr>
          <w:sz w:val="28"/>
          <w:szCs w:val="28"/>
        </w:rPr>
      </w:pPr>
    </w:p>
    <w:p w:rsidR="00E35D1A" w:rsidRPr="00CC3C7C" w:rsidRDefault="00E35D1A" w:rsidP="00E35D1A">
      <w:pPr>
        <w:pStyle w:val="1"/>
        <w:spacing w:before="0" w:after="0"/>
        <w:ind w:firstLine="0"/>
      </w:pPr>
      <w:r w:rsidRPr="00CC3C7C">
        <w:t>2.3.5</w:t>
      </w:r>
      <w:r>
        <w:t>.</w:t>
      </w:r>
      <w:r w:rsidRPr="00CC3C7C">
        <w:t> Связь</w:t>
      </w:r>
    </w:p>
    <w:p w:rsidR="00E35D1A" w:rsidRPr="00CC3C7C" w:rsidRDefault="00E35D1A" w:rsidP="00E35D1A">
      <w:pPr>
        <w:keepNext/>
        <w:rPr>
          <w:szCs w:val="28"/>
        </w:rPr>
      </w:pPr>
    </w:p>
    <w:p w:rsidR="00E35D1A" w:rsidRPr="00CC3C7C" w:rsidRDefault="00E35D1A" w:rsidP="00E35D1A">
      <w:pPr>
        <w:pStyle w:val="S2"/>
        <w:spacing w:line="240" w:lineRule="auto"/>
        <w:rPr>
          <w:sz w:val="28"/>
          <w:szCs w:val="28"/>
        </w:rPr>
      </w:pPr>
      <w:r w:rsidRPr="00CC3C7C">
        <w:rPr>
          <w:sz w:val="28"/>
          <w:szCs w:val="28"/>
        </w:rPr>
        <w:t>Существующие линейные сооружения связи (линии связи, контейнер-аппаратные с технологическим оборудованием связи), попадающие в зону з</w:t>
      </w:r>
      <w:r w:rsidRPr="00CC3C7C">
        <w:rPr>
          <w:sz w:val="28"/>
          <w:szCs w:val="28"/>
        </w:rPr>
        <w:t>а</w:t>
      </w:r>
      <w:r w:rsidRPr="00CC3C7C">
        <w:rPr>
          <w:sz w:val="28"/>
          <w:szCs w:val="28"/>
        </w:rPr>
        <w:t xml:space="preserve">стройки, подлежат переносу с размещением вдоль проектируемых улиц. </w:t>
      </w:r>
    </w:p>
    <w:p w:rsidR="00E35D1A" w:rsidRPr="00CC3C7C" w:rsidRDefault="00E35D1A" w:rsidP="00E35D1A">
      <w:pPr>
        <w:pStyle w:val="S2"/>
        <w:spacing w:line="240" w:lineRule="auto"/>
        <w:rPr>
          <w:sz w:val="28"/>
          <w:szCs w:val="28"/>
        </w:rPr>
      </w:pPr>
    </w:p>
    <w:p w:rsidR="00E35D1A" w:rsidRPr="00CC3C7C" w:rsidRDefault="00E35D1A" w:rsidP="00E35D1A">
      <w:pPr>
        <w:pStyle w:val="1"/>
        <w:spacing w:before="0" w:after="0"/>
        <w:ind w:firstLine="0"/>
      </w:pPr>
      <w:r w:rsidRPr="00CC3C7C">
        <w:t>2.3.</w:t>
      </w:r>
      <w:r>
        <w:t>6.</w:t>
      </w:r>
      <w:r w:rsidRPr="00CC3C7C">
        <w:t> Инженерная подготовка территории</w:t>
      </w:r>
    </w:p>
    <w:p w:rsidR="00E35D1A" w:rsidRPr="00CC3C7C" w:rsidRDefault="00E35D1A" w:rsidP="00E35D1A">
      <w:pPr>
        <w:rPr>
          <w:szCs w:val="28"/>
        </w:rPr>
      </w:pPr>
    </w:p>
    <w:bookmarkEnd w:id="2"/>
    <w:p w:rsidR="00E35D1A" w:rsidRDefault="00E35D1A" w:rsidP="00E35D1A">
      <w:pPr>
        <w:rPr>
          <w:szCs w:val="28"/>
        </w:rPr>
      </w:pPr>
      <w:r w:rsidRPr="00CC3C7C">
        <w:rPr>
          <w:szCs w:val="28"/>
        </w:rPr>
        <w:t>Проектом планировки предусматриваются мероприятия по инженерной з</w:t>
      </w:r>
      <w:r w:rsidRPr="00CC3C7C">
        <w:rPr>
          <w:szCs w:val="28"/>
        </w:rPr>
        <w:t>а</w:t>
      </w:r>
      <w:r w:rsidRPr="00CC3C7C">
        <w:rPr>
          <w:szCs w:val="28"/>
        </w:rPr>
        <w:t>щите, организации рельефа, развитию системы закрытой ливневой канализации на всей территории планируемого района.</w:t>
      </w:r>
    </w:p>
    <w:p w:rsidR="00E35D1A" w:rsidRPr="003E7751" w:rsidRDefault="00E35D1A" w:rsidP="00E35D1A">
      <w:pPr>
        <w:tabs>
          <w:tab w:val="num" w:pos="0"/>
        </w:tabs>
        <w:rPr>
          <w:szCs w:val="28"/>
        </w:rPr>
      </w:pPr>
      <w:r>
        <w:rPr>
          <w:szCs w:val="28"/>
        </w:rPr>
        <w:t>Д</w:t>
      </w:r>
      <w:r w:rsidRPr="003E7751">
        <w:rPr>
          <w:szCs w:val="28"/>
        </w:rPr>
        <w:t xml:space="preserve">ля </w:t>
      </w:r>
      <w:r>
        <w:rPr>
          <w:szCs w:val="28"/>
        </w:rPr>
        <w:t xml:space="preserve">подготовки нарушенных территорий к </w:t>
      </w:r>
      <w:r w:rsidRPr="003E7751">
        <w:rPr>
          <w:szCs w:val="28"/>
        </w:rPr>
        <w:t>использовани</w:t>
      </w:r>
      <w:r>
        <w:rPr>
          <w:szCs w:val="28"/>
        </w:rPr>
        <w:t>ю</w:t>
      </w:r>
      <w:r w:rsidRPr="003E7751">
        <w:rPr>
          <w:szCs w:val="28"/>
        </w:rPr>
        <w:t xml:space="preserve"> в гражданском строительстве</w:t>
      </w:r>
      <w:r>
        <w:rPr>
          <w:szCs w:val="28"/>
        </w:rPr>
        <w:t xml:space="preserve"> планируются следующие основные мероприятия: рекультивация участков  </w:t>
      </w:r>
      <w:r w:rsidRPr="003E7751">
        <w:rPr>
          <w:szCs w:val="28"/>
        </w:rPr>
        <w:t>золоотвал</w:t>
      </w:r>
      <w:r>
        <w:rPr>
          <w:szCs w:val="28"/>
        </w:rPr>
        <w:t>ов и шламонакопителей, выторфовывание заболоченных уч</w:t>
      </w:r>
      <w:r>
        <w:rPr>
          <w:szCs w:val="28"/>
        </w:rPr>
        <w:t>а</w:t>
      </w:r>
      <w:r>
        <w:rPr>
          <w:szCs w:val="28"/>
        </w:rPr>
        <w:t>стков территории, вертикальная планировка территории, в том числе с использ</w:t>
      </w:r>
      <w:r>
        <w:rPr>
          <w:szCs w:val="28"/>
        </w:rPr>
        <w:t>о</w:t>
      </w:r>
      <w:r>
        <w:rPr>
          <w:szCs w:val="28"/>
        </w:rPr>
        <w:t xml:space="preserve">ванием золосмеси, накопленной в золоотвалах. </w:t>
      </w:r>
    </w:p>
    <w:p w:rsidR="00E35D1A" w:rsidRPr="003E7751" w:rsidRDefault="00E35D1A" w:rsidP="00E35D1A">
      <w:pPr>
        <w:rPr>
          <w:szCs w:val="28"/>
        </w:rPr>
      </w:pPr>
      <w:r w:rsidRPr="003E7751">
        <w:rPr>
          <w:szCs w:val="28"/>
        </w:rPr>
        <w:t xml:space="preserve">Для защиты территории от затопления </w:t>
      </w:r>
      <w:r>
        <w:rPr>
          <w:szCs w:val="28"/>
        </w:rPr>
        <w:t>1%-</w:t>
      </w:r>
      <w:r w:rsidR="006A2D5C">
        <w:rPr>
          <w:szCs w:val="28"/>
        </w:rPr>
        <w:t>ны</w:t>
      </w:r>
      <w:r>
        <w:rPr>
          <w:szCs w:val="28"/>
        </w:rPr>
        <w:t xml:space="preserve">м паводком </w:t>
      </w:r>
      <w:r w:rsidRPr="003E7751">
        <w:rPr>
          <w:szCs w:val="28"/>
        </w:rPr>
        <w:t xml:space="preserve">предусмотрено строительство дамбы обвалования, окаймляющей смежные территории </w:t>
      </w:r>
      <w:r>
        <w:rPr>
          <w:szCs w:val="28"/>
        </w:rPr>
        <w:t>по берегу реки Оби и Яринскому заливу, а также</w:t>
      </w:r>
      <w:r w:rsidRPr="003E7751">
        <w:rPr>
          <w:szCs w:val="28"/>
        </w:rPr>
        <w:t xml:space="preserve"> подсыпка</w:t>
      </w:r>
      <w:r>
        <w:rPr>
          <w:szCs w:val="28"/>
        </w:rPr>
        <w:t>, при необходимости,</w:t>
      </w:r>
      <w:r w:rsidRPr="003E7751">
        <w:rPr>
          <w:szCs w:val="28"/>
        </w:rPr>
        <w:t xml:space="preserve"> участков </w:t>
      </w:r>
      <w:r>
        <w:rPr>
          <w:szCs w:val="28"/>
        </w:rPr>
        <w:t>строительства</w:t>
      </w:r>
      <w:r w:rsidRPr="003E7751">
        <w:rPr>
          <w:szCs w:val="28"/>
        </w:rPr>
        <w:t xml:space="preserve"> до незатопляемых отметок. Отметка гребня </w:t>
      </w:r>
      <w:r>
        <w:rPr>
          <w:szCs w:val="28"/>
        </w:rPr>
        <w:t>противопаводковых сооружений</w:t>
      </w:r>
      <w:r w:rsidRPr="003E7751">
        <w:rPr>
          <w:szCs w:val="28"/>
        </w:rPr>
        <w:t xml:space="preserve"> рассчитывается с уч</w:t>
      </w:r>
      <w:r w:rsidR="006A2D5C">
        <w:rPr>
          <w:szCs w:val="28"/>
        </w:rPr>
        <w:t>е</w:t>
      </w:r>
      <w:r w:rsidRPr="003E7751">
        <w:rPr>
          <w:szCs w:val="28"/>
        </w:rPr>
        <w:t>том ветрового нагона волны и запаса 0,5 м.</w:t>
      </w:r>
    </w:p>
    <w:p w:rsidR="00E35D1A" w:rsidRPr="00CC3C7C" w:rsidRDefault="00E35D1A" w:rsidP="00E35D1A">
      <w:pPr>
        <w:rPr>
          <w:szCs w:val="28"/>
        </w:rPr>
      </w:pPr>
      <w:r w:rsidRPr="00CC3C7C">
        <w:rPr>
          <w:szCs w:val="28"/>
        </w:rPr>
        <w:t>Предусматриваются также мероприятия по берегоукреплени</w:t>
      </w:r>
      <w:r>
        <w:rPr>
          <w:szCs w:val="28"/>
        </w:rPr>
        <w:t>ю</w:t>
      </w:r>
      <w:r w:rsidRPr="00CC3C7C">
        <w:rPr>
          <w:szCs w:val="28"/>
        </w:rPr>
        <w:t xml:space="preserve"> и устройств</w:t>
      </w:r>
      <w:r>
        <w:rPr>
          <w:szCs w:val="28"/>
        </w:rPr>
        <w:t>у</w:t>
      </w:r>
      <w:r w:rsidRPr="00CC3C7C">
        <w:rPr>
          <w:szCs w:val="28"/>
        </w:rPr>
        <w:t xml:space="preserve"> прогулочной набережной вдоль русла протоки Мал</w:t>
      </w:r>
      <w:r>
        <w:rPr>
          <w:szCs w:val="28"/>
        </w:rPr>
        <w:t>ая</w:t>
      </w:r>
      <w:r w:rsidRPr="00CC3C7C">
        <w:rPr>
          <w:szCs w:val="28"/>
        </w:rPr>
        <w:t xml:space="preserve"> Яринск</w:t>
      </w:r>
      <w:r>
        <w:rPr>
          <w:szCs w:val="28"/>
        </w:rPr>
        <w:t>ая</w:t>
      </w:r>
      <w:r w:rsidRPr="00CC3C7C">
        <w:rPr>
          <w:szCs w:val="28"/>
        </w:rPr>
        <w:t>. Все стоки, п</w:t>
      </w:r>
      <w:r w:rsidRPr="00CC3C7C">
        <w:rPr>
          <w:szCs w:val="28"/>
        </w:rPr>
        <w:t>о</w:t>
      </w:r>
      <w:r w:rsidRPr="00CC3C7C">
        <w:rPr>
          <w:szCs w:val="28"/>
        </w:rPr>
        <w:t>ступающие в протоку, включая сбросы производственных предприятий Лени</w:t>
      </w:r>
      <w:r w:rsidRPr="00CC3C7C">
        <w:rPr>
          <w:szCs w:val="28"/>
        </w:rPr>
        <w:t>н</w:t>
      </w:r>
      <w:r w:rsidRPr="00CC3C7C">
        <w:rPr>
          <w:szCs w:val="28"/>
        </w:rPr>
        <w:t>ско</w:t>
      </w:r>
      <w:r>
        <w:rPr>
          <w:szCs w:val="28"/>
        </w:rPr>
        <w:t>й</w:t>
      </w:r>
      <w:r w:rsidRPr="00CC3C7C">
        <w:rPr>
          <w:szCs w:val="28"/>
        </w:rPr>
        <w:t xml:space="preserve"> пром</w:t>
      </w:r>
      <w:r>
        <w:rPr>
          <w:szCs w:val="28"/>
        </w:rPr>
        <w:t xml:space="preserve">ышленной </w:t>
      </w:r>
      <w:r w:rsidRPr="00CC3C7C">
        <w:rPr>
          <w:szCs w:val="28"/>
        </w:rPr>
        <w:t>зоны города, подлежат очистке до уровня требований, предъявляемых к водоемам рыбохозяйственного назначения.</w:t>
      </w:r>
    </w:p>
    <w:p w:rsidR="00E35D1A" w:rsidRPr="00CC3C7C" w:rsidRDefault="00E35D1A" w:rsidP="00E35D1A">
      <w:pPr>
        <w:rPr>
          <w:szCs w:val="28"/>
        </w:rPr>
      </w:pPr>
      <w:r w:rsidRPr="00CC3C7C">
        <w:rPr>
          <w:szCs w:val="28"/>
        </w:rPr>
        <w:t>На участках размещения застройки мероприятиями вертикальной план</w:t>
      </w:r>
      <w:r w:rsidRPr="00CC3C7C">
        <w:rPr>
          <w:szCs w:val="28"/>
        </w:rPr>
        <w:t>и</w:t>
      </w:r>
      <w:r w:rsidRPr="00CC3C7C">
        <w:rPr>
          <w:szCs w:val="28"/>
        </w:rPr>
        <w:t>ровки обеспечиваются нормативные уклоны для организации естественного стока поверхностных вод. Длина свободного пробега поверхностных вод по УДС не должна превышать 150 - 200 м. Перед проведением планировки на участках з</w:t>
      </w:r>
      <w:r w:rsidRPr="00CC3C7C">
        <w:rPr>
          <w:szCs w:val="28"/>
        </w:rPr>
        <w:t>а</w:t>
      </w:r>
      <w:r w:rsidRPr="00CC3C7C">
        <w:rPr>
          <w:szCs w:val="28"/>
        </w:rPr>
        <w:t>стройки должны предусматриваться мероприятия по снятию и сохранению пл</w:t>
      </w:r>
      <w:r w:rsidRPr="00CC3C7C">
        <w:rPr>
          <w:szCs w:val="28"/>
        </w:rPr>
        <w:t>о</w:t>
      </w:r>
      <w:r w:rsidRPr="00CC3C7C">
        <w:rPr>
          <w:szCs w:val="28"/>
        </w:rPr>
        <w:t>дородного слоя почвы для его последующего использования при озеленении те</w:t>
      </w:r>
      <w:r w:rsidRPr="00CC3C7C">
        <w:rPr>
          <w:szCs w:val="28"/>
        </w:rPr>
        <w:t>р</w:t>
      </w:r>
      <w:r w:rsidRPr="00CC3C7C">
        <w:rPr>
          <w:szCs w:val="28"/>
        </w:rPr>
        <w:t>ритории.</w:t>
      </w:r>
    </w:p>
    <w:p w:rsidR="00E35D1A" w:rsidRPr="00CC3C7C" w:rsidRDefault="00E35D1A" w:rsidP="00E35D1A">
      <w:pPr>
        <w:rPr>
          <w:szCs w:val="28"/>
        </w:rPr>
      </w:pPr>
      <w:r w:rsidRPr="00CC3C7C">
        <w:rPr>
          <w:szCs w:val="28"/>
        </w:rPr>
        <w:t xml:space="preserve">Предусматривается развитие закрытой системы ливневой канализации для отвода дождевых, талых и поливомоечных стоков с застраиваемых территорий. </w:t>
      </w:r>
      <w:r w:rsidRPr="00CC3C7C">
        <w:rPr>
          <w:szCs w:val="28"/>
        </w:rPr>
        <w:lastRenderedPageBreak/>
        <w:t>Канализационные коллекторы выполняются из железобетонных труб повыше</w:t>
      </w:r>
      <w:r w:rsidRPr="00CC3C7C">
        <w:rPr>
          <w:szCs w:val="28"/>
        </w:rPr>
        <w:t>н</w:t>
      </w:r>
      <w:r w:rsidRPr="00CC3C7C">
        <w:rPr>
          <w:szCs w:val="28"/>
        </w:rPr>
        <w:t xml:space="preserve">ной прочности расчетными диаметрами </w:t>
      </w:r>
      <w:r w:rsidRPr="007B62AD">
        <w:rPr>
          <w:szCs w:val="28"/>
        </w:rPr>
        <w:t>Д</w:t>
      </w:r>
      <w:r>
        <w:rPr>
          <w:szCs w:val="28"/>
        </w:rPr>
        <w:t> </w:t>
      </w:r>
      <w:r w:rsidRPr="00CC3C7C">
        <w:rPr>
          <w:szCs w:val="28"/>
        </w:rPr>
        <w:t>500</w:t>
      </w:r>
      <w:r>
        <w:rPr>
          <w:szCs w:val="28"/>
        </w:rPr>
        <w:t xml:space="preserve"> </w:t>
      </w:r>
      <w:r w:rsidRPr="00CC3C7C">
        <w:rPr>
          <w:szCs w:val="28"/>
        </w:rPr>
        <w:t>-</w:t>
      </w:r>
      <w:r>
        <w:rPr>
          <w:szCs w:val="28"/>
        </w:rPr>
        <w:t xml:space="preserve"> </w:t>
      </w:r>
      <w:r w:rsidRPr="00CC3C7C">
        <w:rPr>
          <w:szCs w:val="28"/>
        </w:rPr>
        <w:t>800 мм. Сброс поверхностного стока осуществляется в канал протоки Мал</w:t>
      </w:r>
      <w:r>
        <w:rPr>
          <w:szCs w:val="28"/>
        </w:rPr>
        <w:t>ая</w:t>
      </w:r>
      <w:r w:rsidRPr="00CC3C7C">
        <w:rPr>
          <w:szCs w:val="28"/>
        </w:rPr>
        <w:t xml:space="preserve"> Яринск</w:t>
      </w:r>
      <w:r>
        <w:rPr>
          <w:szCs w:val="28"/>
        </w:rPr>
        <w:t>ая</w:t>
      </w:r>
      <w:r w:rsidRPr="00CC3C7C">
        <w:rPr>
          <w:szCs w:val="28"/>
        </w:rPr>
        <w:t xml:space="preserve"> через планируемые оч</w:t>
      </w:r>
      <w:r w:rsidRPr="00CC3C7C">
        <w:rPr>
          <w:szCs w:val="28"/>
        </w:rPr>
        <w:t>и</w:t>
      </w:r>
      <w:r w:rsidRPr="00CC3C7C">
        <w:rPr>
          <w:szCs w:val="28"/>
        </w:rPr>
        <w:t>стные сооружения.</w:t>
      </w:r>
      <w:r w:rsidRPr="00CC3C7C">
        <w:rPr>
          <w:bCs/>
          <w:szCs w:val="28"/>
        </w:rPr>
        <w:t xml:space="preserve"> Всего предусматривается </w:t>
      </w:r>
      <w:r w:rsidRPr="00CC3C7C">
        <w:rPr>
          <w:szCs w:val="28"/>
        </w:rPr>
        <w:t>три площадки для размещения оч</w:t>
      </w:r>
      <w:r w:rsidRPr="00CC3C7C">
        <w:rPr>
          <w:szCs w:val="28"/>
        </w:rPr>
        <w:t>и</w:t>
      </w:r>
      <w:r w:rsidRPr="00CC3C7C">
        <w:rPr>
          <w:szCs w:val="28"/>
        </w:rPr>
        <w:t xml:space="preserve">стных сооружений поверхностного стока закрытого типа. </w:t>
      </w:r>
    </w:p>
    <w:p w:rsidR="00E35D1A" w:rsidRPr="00CC3C7C" w:rsidRDefault="00E35D1A" w:rsidP="00E35D1A">
      <w:pPr>
        <w:rPr>
          <w:szCs w:val="28"/>
        </w:rPr>
      </w:pPr>
    </w:p>
    <w:p w:rsidR="00E35D1A" w:rsidRDefault="00E35D1A" w:rsidP="00E35D1A">
      <w:pPr>
        <w:pStyle w:val="1"/>
        <w:spacing w:before="0" w:after="0"/>
        <w:ind w:firstLine="0"/>
      </w:pPr>
      <w:r w:rsidRPr="00CC3C7C">
        <w:t>2.4</w:t>
      </w:r>
      <w:r>
        <w:t>.</w:t>
      </w:r>
      <w:r w:rsidRPr="00CC3C7C">
        <w:t xml:space="preserve"> Мероприятия по защите территории от воздействия чрезвычайных </w:t>
      </w:r>
    </w:p>
    <w:p w:rsidR="00E35D1A" w:rsidRDefault="00E35D1A" w:rsidP="00E35D1A">
      <w:pPr>
        <w:pStyle w:val="1"/>
        <w:spacing w:before="0" w:after="0"/>
        <w:ind w:firstLine="0"/>
      </w:pPr>
      <w:r w:rsidRPr="00CC3C7C">
        <w:t xml:space="preserve">ситуаций природного и техногенного характера, мероприятия </w:t>
      </w:r>
    </w:p>
    <w:p w:rsidR="00E35D1A" w:rsidRPr="00CC3C7C" w:rsidRDefault="00E35D1A" w:rsidP="00E35D1A">
      <w:pPr>
        <w:pStyle w:val="1"/>
        <w:spacing w:before="0" w:after="0"/>
        <w:ind w:firstLine="0"/>
      </w:pPr>
      <w:r w:rsidRPr="00CC3C7C">
        <w:t>по гражданской обороне</w:t>
      </w:r>
    </w:p>
    <w:p w:rsidR="00E35D1A" w:rsidRPr="00CC3C7C" w:rsidRDefault="00E35D1A" w:rsidP="00E35D1A">
      <w:pPr>
        <w:keepNext/>
        <w:rPr>
          <w:szCs w:val="28"/>
        </w:rPr>
      </w:pPr>
    </w:p>
    <w:p w:rsidR="00E35D1A" w:rsidRPr="00CC3C7C" w:rsidRDefault="00E35D1A" w:rsidP="00E35D1A">
      <w:pPr>
        <w:rPr>
          <w:bCs/>
          <w:szCs w:val="28"/>
        </w:rPr>
      </w:pPr>
      <w:r w:rsidRPr="00CC3C7C">
        <w:rPr>
          <w:szCs w:val="28"/>
        </w:rPr>
        <w:t xml:space="preserve">Проектируемая территория располагается в зоне действия поражающих факторов при возможных авариях на автомобильном транспорте, следующем по ул. Большой, перспективным Затонской и Ельцовской магистралям. </w:t>
      </w:r>
      <w:r w:rsidRPr="00CC3C7C">
        <w:rPr>
          <w:bCs/>
          <w:szCs w:val="28"/>
        </w:rPr>
        <w:t>К сущес</w:t>
      </w:r>
      <w:r w:rsidRPr="00CC3C7C">
        <w:rPr>
          <w:bCs/>
          <w:szCs w:val="28"/>
        </w:rPr>
        <w:t>т</w:t>
      </w:r>
      <w:r w:rsidRPr="00CC3C7C">
        <w:rPr>
          <w:bCs/>
          <w:szCs w:val="28"/>
        </w:rPr>
        <w:t>вующим и перспективным опасным объектам, которые могут являться источн</w:t>
      </w:r>
      <w:r w:rsidRPr="00CC3C7C">
        <w:rPr>
          <w:bCs/>
          <w:szCs w:val="28"/>
        </w:rPr>
        <w:t>и</w:t>
      </w:r>
      <w:r w:rsidRPr="00CC3C7C">
        <w:rPr>
          <w:bCs/>
          <w:szCs w:val="28"/>
        </w:rPr>
        <w:t>ками возникновения чрезвычайной ситуации на территории, относятся ТЭЦ-3, планируемые автозаправочные станции.</w:t>
      </w:r>
    </w:p>
    <w:p w:rsidR="00E35D1A" w:rsidRPr="00CC3C7C" w:rsidRDefault="00E35D1A" w:rsidP="00E35D1A">
      <w:pPr>
        <w:rPr>
          <w:szCs w:val="28"/>
        </w:rPr>
      </w:pPr>
      <w:r w:rsidRPr="00CC3C7C">
        <w:rPr>
          <w:szCs w:val="28"/>
        </w:rPr>
        <w:t>Часть территории новой застройки находится в зоне возможного затопления паводками 1</w:t>
      </w:r>
      <w:r>
        <w:rPr>
          <w:szCs w:val="28"/>
        </w:rPr>
        <w:t xml:space="preserve"> </w:t>
      </w:r>
      <w:r w:rsidRPr="00CC3C7C">
        <w:rPr>
          <w:szCs w:val="28"/>
        </w:rPr>
        <w:t>%</w:t>
      </w:r>
      <w:r>
        <w:rPr>
          <w:szCs w:val="28"/>
        </w:rPr>
        <w:t>-ной</w:t>
      </w:r>
      <w:r w:rsidRPr="00CC3C7C">
        <w:rPr>
          <w:szCs w:val="28"/>
        </w:rPr>
        <w:t xml:space="preserve"> обеспеченности реки Оби. Проектом предусмотрены мер</w:t>
      </w:r>
      <w:r w:rsidRPr="00CC3C7C">
        <w:rPr>
          <w:szCs w:val="28"/>
        </w:rPr>
        <w:t>о</w:t>
      </w:r>
      <w:r w:rsidRPr="00CC3C7C">
        <w:rPr>
          <w:szCs w:val="28"/>
        </w:rPr>
        <w:t>приятия по инженерной защите территории от воздействия паводковых вод.</w:t>
      </w:r>
    </w:p>
    <w:p w:rsidR="00E35D1A" w:rsidRPr="00CC3C7C" w:rsidRDefault="00E35D1A" w:rsidP="00E35D1A">
      <w:pPr>
        <w:rPr>
          <w:szCs w:val="28"/>
        </w:rPr>
      </w:pPr>
      <w:r w:rsidRPr="00CC3C7C">
        <w:rPr>
          <w:szCs w:val="28"/>
        </w:rPr>
        <w:t>Застраиваемые кварталы обеспечиваются кольцевыми участками городск</w:t>
      </w:r>
      <w:r w:rsidRPr="00CC3C7C">
        <w:rPr>
          <w:szCs w:val="28"/>
        </w:rPr>
        <w:t>о</w:t>
      </w:r>
      <w:r w:rsidRPr="00CC3C7C">
        <w:rPr>
          <w:szCs w:val="28"/>
        </w:rPr>
        <w:t>го водопровода, оборудованными пожарными гидрантами. Вся территория входит в зону обслуживания существующих и планируемых к размещению служб эк</w:t>
      </w:r>
      <w:r w:rsidRPr="00CC3C7C">
        <w:rPr>
          <w:szCs w:val="28"/>
        </w:rPr>
        <w:t>с</w:t>
      </w:r>
      <w:r w:rsidRPr="00CC3C7C">
        <w:rPr>
          <w:szCs w:val="28"/>
        </w:rPr>
        <w:t xml:space="preserve">тренного реагирования города, в том числе: </w:t>
      </w:r>
    </w:p>
    <w:p w:rsidR="00E35D1A" w:rsidRPr="00CC3C7C" w:rsidRDefault="00E35D1A" w:rsidP="00E35D1A">
      <w:pPr>
        <w:rPr>
          <w:szCs w:val="28"/>
        </w:rPr>
      </w:pPr>
      <w:r w:rsidRPr="00CC3C7C">
        <w:rPr>
          <w:szCs w:val="28"/>
        </w:rPr>
        <w:t>планируемых к размещению объектов оказания медицинской помощи – п</w:t>
      </w:r>
      <w:r w:rsidRPr="00CC3C7C">
        <w:rPr>
          <w:szCs w:val="28"/>
        </w:rPr>
        <w:t>о</w:t>
      </w:r>
      <w:r w:rsidRPr="00CC3C7C">
        <w:rPr>
          <w:szCs w:val="28"/>
        </w:rPr>
        <w:t>ликлиники и больничного стационара;</w:t>
      </w:r>
    </w:p>
    <w:p w:rsidR="00E35D1A" w:rsidRPr="00CC3C7C" w:rsidRDefault="00E35D1A" w:rsidP="00E35D1A">
      <w:pPr>
        <w:rPr>
          <w:szCs w:val="28"/>
        </w:rPr>
      </w:pPr>
      <w:r w:rsidRPr="00CC3C7C">
        <w:rPr>
          <w:szCs w:val="28"/>
        </w:rPr>
        <w:t xml:space="preserve">планируемых к размещению на смежных территориях </w:t>
      </w:r>
      <w:r w:rsidR="006A2D5C">
        <w:rPr>
          <w:szCs w:val="28"/>
        </w:rPr>
        <w:t xml:space="preserve">- </w:t>
      </w:r>
      <w:r w:rsidRPr="00CC3C7C">
        <w:rPr>
          <w:szCs w:val="28"/>
        </w:rPr>
        <w:t>подстанции скорой помощи и пожарного депо.</w:t>
      </w:r>
    </w:p>
    <w:p w:rsidR="00E35D1A" w:rsidRPr="00CC3C7C" w:rsidRDefault="00E35D1A" w:rsidP="00E35D1A">
      <w:pPr>
        <w:rPr>
          <w:szCs w:val="28"/>
        </w:rPr>
      </w:pPr>
      <w:r w:rsidRPr="00CC3C7C">
        <w:rPr>
          <w:szCs w:val="28"/>
        </w:rPr>
        <w:t xml:space="preserve">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 </w:t>
      </w:r>
    </w:p>
    <w:p w:rsidR="00E35D1A" w:rsidRPr="00CC3C7C" w:rsidRDefault="00E35D1A" w:rsidP="00E35D1A">
      <w:pPr>
        <w:rPr>
          <w:szCs w:val="28"/>
        </w:rPr>
      </w:pPr>
    </w:p>
    <w:p w:rsidR="00E35D1A" w:rsidRPr="00CC3C7C" w:rsidRDefault="00E35D1A" w:rsidP="00E35D1A">
      <w:pPr>
        <w:pStyle w:val="1"/>
        <w:widowControl w:val="0"/>
        <w:spacing w:before="0" w:after="0"/>
        <w:ind w:firstLine="0"/>
      </w:pPr>
      <w:r w:rsidRPr="00CC3C7C">
        <w:t>3</w:t>
      </w:r>
      <w:r>
        <w:t>.</w:t>
      </w:r>
      <w:r w:rsidRPr="00CC3C7C">
        <w:t xml:space="preserve"> Положения о размещении объектов федерального, регионального </w:t>
      </w:r>
    </w:p>
    <w:p w:rsidR="00E35D1A" w:rsidRPr="00CC3C7C" w:rsidRDefault="00E35D1A" w:rsidP="00E35D1A">
      <w:pPr>
        <w:pStyle w:val="1"/>
        <w:widowControl w:val="0"/>
        <w:spacing w:before="0" w:after="0"/>
        <w:ind w:firstLine="0"/>
      </w:pPr>
      <w:r w:rsidRPr="00CC3C7C">
        <w:t xml:space="preserve">и местного значения </w:t>
      </w:r>
    </w:p>
    <w:p w:rsidR="00E35D1A" w:rsidRPr="00CC3C7C" w:rsidRDefault="00E35D1A" w:rsidP="00E35D1A">
      <w:pPr>
        <w:keepNext/>
        <w:ind w:firstLine="0"/>
        <w:rPr>
          <w:szCs w:val="28"/>
        </w:rPr>
      </w:pPr>
    </w:p>
    <w:p w:rsidR="00E35D1A" w:rsidRPr="00CC3C7C" w:rsidRDefault="00E35D1A" w:rsidP="00E35D1A">
      <w:pPr>
        <w:keepNext/>
        <w:suppressAutoHyphens/>
        <w:ind w:firstLine="0"/>
        <w:jc w:val="center"/>
        <w:outlineLvl w:val="0"/>
        <w:rPr>
          <w:b/>
          <w:bCs/>
          <w:szCs w:val="28"/>
        </w:rPr>
      </w:pPr>
      <w:r w:rsidRPr="00CC3C7C">
        <w:rPr>
          <w:b/>
          <w:bCs/>
          <w:szCs w:val="28"/>
        </w:rPr>
        <w:t>3.1</w:t>
      </w:r>
      <w:r>
        <w:rPr>
          <w:b/>
          <w:bCs/>
          <w:szCs w:val="28"/>
        </w:rPr>
        <w:t>.</w:t>
      </w:r>
      <w:r w:rsidRPr="00CC3C7C">
        <w:rPr>
          <w:b/>
          <w:bCs/>
          <w:szCs w:val="28"/>
        </w:rPr>
        <w:t> Размещение объектов федерального значения</w:t>
      </w:r>
    </w:p>
    <w:p w:rsidR="00E35D1A" w:rsidRPr="00CC3C7C" w:rsidRDefault="00E35D1A" w:rsidP="00E35D1A">
      <w:pPr>
        <w:keepNext/>
        <w:suppressAutoHyphens/>
        <w:ind w:firstLine="0"/>
        <w:jc w:val="left"/>
        <w:outlineLvl w:val="0"/>
        <w:rPr>
          <w:b/>
          <w:bCs/>
          <w:szCs w:val="28"/>
        </w:rPr>
      </w:pPr>
    </w:p>
    <w:p w:rsidR="00E35D1A" w:rsidRPr="00CC3C7C" w:rsidRDefault="00E35D1A" w:rsidP="00E35D1A">
      <w:pPr>
        <w:rPr>
          <w:szCs w:val="28"/>
        </w:rPr>
      </w:pPr>
      <w:r w:rsidRPr="00CC3C7C">
        <w:rPr>
          <w:szCs w:val="28"/>
        </w:rPr>
        <w:t>Существующие на территории объекты капитального строительства фед</w:t>
      </w:r>
      <w:r w:rsidRPr="00CC3C7C">
        <w:rPr>
          <w:szCs w:val="28"/>
        </w:rPr>
        <w:t>е</w:t>
      </w:r>
      <w:r w:rsidRPr="00CC3C7C">
        <w:rPr>
          <w:szCs w:val="28"/>
        </w:rPr>
        <w:t>рального значения сохраняются. Размещение новых объектов не предусмотрено.</w:t>
      </w:r>
    </w:p>
    <w:p w:rsidR="00E35D1A" w:rsidRPr="00CC3C7C" w:rsidRDefault="00E35D1A" w:rsidP="00E35D1A">
      <w:pPr>
        <w:suppressAutoHyphens/>
        <w:rPr>
          <w:szCs w:val="28"/>
        </w:rPr>
      </w:pPr>
    </w:p>
    <w:p w:rsidR="00E35D1A" w:rsidRPr="00CC3C7C" w:rsidRDefault="00E35D1A" w:rsidP="00E35D1A">
      <w:pPr>
        <w:keepNext/>
        <w:suppressAutoHyphens/>
        <w:ind w:firstLine="0"/>
        <w:jc w:val="center"/>
        <w:outlineLvl w:val="0"/>
        <w:rPr>
          <w:b/>
          <w:bCs/>
          <w:szCs w:val="28"/>
        </w:rPr>
      </w:pPr>
      <w:r w:rsidRPr="00CC3C7C">
        <w:rPr>
          <w:b/>
          <w:bCs/>
          <w:szCs w:val="28"/>
        </w:rPr>
        <w:t>3.2</w:t>
      </w:r>
      <w:r>
        <w:rPr>
          <w:b/>
          <w:bCs/>
          <w:szCs w:val="28"/>
        </w:rPr>
        <w:t>.</w:t>
      </w:r>
      <w:r w:rsidRPr="00CC3C7C">
        <w:rPr>
          <w:b/>
          <w:bCs/>
          <w:szCs w:val="28"/>
        </w:rPr>
        <w:t> Размещение объектов регионального значения</w:t>
      </w:r>
    </w:p>
    <w:p w:rsidR="00E35D1A" w:rsidRPr="00CC3C7C" w:rsidRDefault="00E35D1A" w:rsidP="00E35D1A">
      <w:pPr>
        <w:keepNext/>
        <w:suppressAutoHyphens/>
        <w:rPr>
          <w:szCs w:val="28"/>
        </w:rPr>
      </w:pPr>
    </w:p>
    <w:p w:rsidR="00E35D1A" w:rsidRPr="00CC3C7C" w:rsidRDefault="00E35D1A" w:rsidP="00E35D1A">
      <w:pPr>
        <w:suppressAutoHyphens/>
        <w:rPr>
          <w:szCs w:val="28"/>
        </w:rPr>
      </w:pPr>
      <w:r w:rsidRPr="00CC3C7C">
        <w:rPr>
          <w:szCs w:val="28"/>
        </w:rPr>
        <w:t>На расчетный срок предусмотрено размещение следующих объектов регионального значения:</w:t>
      </w:r>
    </w:p>
    <w:p w:rsidR="00E35D1A" w:rsidRPr="00CC3C7C" w:rsidRDefault="00E35D1A" w:rsidP="00E35D1A">
      <w:pPr>
        <w:suppressAutoHyphens/>
        <w:rPr>
          <w:szCs w:val="28"/>
        </w:rPr>
      </w:pPr>
      <w:r w:rsidRPr="00CC3C7C">
        <w:rPr>
          <w:szCs w:val="28"/>
        </w:rPr>
        <w:t>поликлиники на 760 посещений в смену в квартале 05.03;</w:t>
      </w:r>
    </w:p>
    <w:p w:rsidR="00E35D1A" w:rsidRPr="00CC3C7C" w:rsidRDefault="00E35D1A" w:rsidP="00E35D1A">
      <w:pPr>
        <w:suppressAutoHyphens/>
        <w:rPr>
          <w:szCs w:val="28"/>
        </w:rPr>
      </w:pPr>
      <w:r w:rsidRPr="00CC3C7C">
        <w:rPr>
          <w:szCs w:val="28"/>
        </w:rPr>
        <w:t>больничного стационара на 750 коек в квартале 06.01.</w:t>
      </w:r>
    </w:p>
    <w:p w:rsidR="00E35D1A" w:rsidRPr="00CC3C7C" w:rsidRDefault="00E35D1A" w:rsidP="00E35D1A">
      <w:pPr>
        <w:suppressAutoHyphens/>
        <w:spacing w:line="240" w:lineRule="atLeast"/>
        <w:rPr>
          <w:szCs w:val="28"/>
        </w:rPr>
      </w:pPr>
    </w:p>
    <w:p w:rsidR="00E35D1A" w:rsidRDefault="00E35D1A" w:rsidP="00E35D1A">
      <w:pPr>
        <w:keepNext/>
        <w:suppressAutoHyphens/>
        <w:spacing w:line="240" w:lineRule="atLeast"/>
        <w:ind w:firstLine="0"/>
        <w:jc w:val="center"/>
        <w:outlineLvl w:val="0"/>
        <w:rPr>
          <w:b/>
          <w:bCs/>
          <w:szCs w:val="28"/>
        </w:rPr>
      </w:pPr>
      <w:r w:rsidRPr="00CC3C7C">
        <w:rPr>
          <w:b/>
          <w:bCs/>
          <w:szCs w:val="28"/>
        </w:rPr>
        <w:lastRenderedPageBreak/>
        <w:t>3.3</w:t>
      </w:r>
      <w:r>
        <w:rPr>
          <w:b/>
          <w:bCs/>
          <w:szCs w:val="28"/>
        </w:rPr>
        <w:t>. </w:t>
      </w:r>
      <w:r w:rsidRPr="00CC3C7C">
        <w:rPr>
          <w:b/>
          <w:bCs/>
          <w:szCs w:val="28"/>
        </w:rPr>
        <w:t>Размещение объектов местного значения</w:t>
      </w:r>
    </w:p>
    <w:p w:rsidR="00E35D1A" w:rsidRPr="00CC3C7C" w:rsidRDefault="00E35D1A" w:rsidP="00E35D1A">
      <w:pPr>
        <w:keepNext/>
        <w:suppressAutoHyphens/>
        <w:spacing w:line="240" w:lineRule="atLeast"/>
        <w:ind w:firstLine="0"/>
        <w:jc w:val="center"/>
        <w:outlineLvl w:val="0"/>
        <w:rPr>
          <w:b/>
          <w:bCs/>
          <w:szCs w:val="28"/>
        </w:rPr>
      </w:pPr>
    </w:p>
    <w:p w:rsidR="00E35D1A" w:rsidRPr="00CC3C7C" w:rsidRDefault="00E35D1A" w:rsidP="00E35D1A">
      <w:pPr>
        <w:suppressAutoHyphens/>
        <w:rPr>
          <w:szCs w:val="28"/>
        </w:rPr>
      </w:pPr>
      <w:r w:rsidRPr="00CC3C7C">
        <w:rPr>
          <w:szCs w:val="28"/>
        </w:rPr>
        <w:t>На расчетный срок предусмотрено размещение объектов обслуживания местного значения следующей расчетной вместимости:</w:t>
      </w:r>
    </w:p>
    <w:p w:rsidR="00E35D1A" w:rsidRPr="00CC3C7C" w:rsidRDefault="00E35D1A" w:rsidP="00E35D1A">
      <w:pPr>
        <w:suppressAutoHyphens/>
        <w:rPr>
          <w:szCs w:val="28"/>
        </w:rPr>
      </w:pPr>
      <w:r w:rsidRPr="00CC3C7C">
        <w:rPr>
          <w:szCs w:val="28"/>
        </w:rPr>
        <w:t>общеобразовательной школы на 1000 мест с плавательным бассейном в квартале 01.02;</w:t>
      </w:r>
    </w:p>
    <w:p w:rsidR="00E35D1A" w:rsidRPr="00CC3C7C" w:rsidRDefault="00E35D1A" w:rsidP="00E35D1A">
      <w:pPr>
        <w:suppressAutoHyphens/>
        <w:rPr>
          <w:szCs w:val="28"/>
        </w:rPr>
      </w:pPr>
      <w:r w:rsidRPr="00CC3C7C">
        <w:rPr>
          <w:szCs w:val="28"/>
        </w:rPr>
        <w:t>общеобразовательной школы на 1000 мест с плавательным бассейном в квартале 02.01;</w:t>
      </w:r>
    </w:p>
    <w:p w:rsidR="00E35D1A" w:rsidRPr="00CC3C7C" w:rsidRDefault="00E35D1A" w:rsidP="00E35D1A">
      <w:pPr>
        <w:suppressAutoHyphens/>
        <w:rPr>
          <w:szCs w:val="28"/>
        </w:rPr>
      </w:pPr>
      <w:r w:rsidRPr="00CC3C7C">
        <w:rPr>
          <w:szCs w:val="28"/>
        </w:rPr>
        <w:t>общеобразовательной школы на 1050 мест в квартале 03.02;</w:t>
      </w:r>
    </w:p>
    <w:p w:rsidR="00E35D1A" w:rsidRPr="00CC3C7C" w:rsidRDefault="00E35D1A" w:rsidP="00E35D1A">
      <w:pPr>
        <w:suppressAutoHyphens/>
        <w:rPr>
          <w:szCs w:val="28"/>
        </w:rPr>
      </w:pPr>
      <w:r w:rsidRPr="00CC3C7C">
        <w:rPr>
          <w:szCs w:val="28"/>
        </w:rPr>
        <w:t>общеобразовательной школы на 1000 мест в квартале 05.02;</w:t>
      </w:r>
    </w:p>
    <w:p w:rsidR="00E35D1A" w:rsidRPr="00CC3C7C" w:rsidRDefault="00E35D1A" w:rsidP="00E35D1A">
      <w:pPr>
        <w:suppressAutoHyphens/>
        <w:rPr>
          <w:szCs w:val="28"/>
        </w:rPr>
      </w:pPr>
      <w:r w:rsidRPr="00CC3C7C">
        <w:rPr>
          <w:szCs w:val="28"/>
        </w:rPr>
        <w:t>общеобразовательной школы на 1100 мест в квартале 06.02;</w:t>
      </w:r>
    </w:p>
    <w:p w:rsidR="00E35D1A" w:rsidRPr="00CC3C7C" w:rsidRDefault="00E35D1A" w:rsidP="00E35D1A">
      <w:pPr>
        <w:suppressAutoHyphens/>
        <w:rPr>
          <w:szCs w:val="28"/>
        </w:rPr>
      </w:pPr>
      <w:r w:rsidRPr="00CC3C7C">
        <w:rPr>
          <w:szCs w:val="28"/>
        </w:rPr>
        <w:t>детского сада на 300 мест в квартале 01.02;</w:t>
      </w:r>
    </w:p>
    <w:p w:rsidR="00E35D1A" w:rsidRPr="00CC3C7C" w:rsidRDefault="00E35D1A" w:rsidP="00E35D1A">
      <w:pPr>
        <w:suppressAutoHyphens/>
        <w:rPr>
          <w:szCs w:val="28"/>
        </w:rPr>
      </w:pPr>
      <w:r w:rsidRPr="00CC3C7C">
        <w:rPr>
          <w:szCs w:val="28"/>
        </w:rPr>
        <w:t>детского сада на 300 мест в квартале 02.01;</w:t>
      </w:r>
    </w:p>
    <w:p w:rsidR="00E35D1A" w:rsidRPr="00CC3C7C" w:rsidRDefault="00E35D1A" w:rsidP="00E35D1A">
      <w:pPr>
        <w:suppressAutoHyphens/>
        <w:rPr>
          <w:szCs w:val="28"/>
        </w:rPr>
      </w:pPr>
      <w:r w:rsidRPr="00CC3C7C">
        <w:rPr>
          <w:szCs w:val="28"/>
        </w:rPr>
        <w:t>детского сада на 300 мест в квартале 03.02;</w:t>
      </w:r>
    </w:p>
    <w:p w:rsidR="00E35D1A" w:rsidRPr="00CC3C7C" w:rsidRDefault="00E35D1A" w:rsidP="00E35D1A">
      <w:pPr>
        <w:suppressAutoHyphens/>
        <w:rPr>
          <w:szCs w:val="28"/>
        </w:rPr>
      </w:pPr>
      <w:r w:rsidRPr="00CC3C7C">
        <w:rPr>
          <w:szCs w:val="28"/>
        </w:rPr>
        <w:t>детского сада на 340 мест в квартале 05.03;</w:t>
      </w:r>
    </w:p>
    <w:p w:rsidR="00E35D1A" w:rsidRPr="00CC3C7C" w:rsidRDefault="00E35D1A" w:rsidP="00E35D1A">
      <w:pPr>
        <w:suppressAutoHyphens/>
        <w:rPr>
          <w:szCs w:val="28"/>
        </w:rPr>
      </w:pPr>
      <w:r w:rsidRPr="00CC3C7C">
        <w:rPr>
          <w:szCs w:val="28"/>
        </w:rPr>
        <w:t>детского сада на 330 мест в квартале 06.04;</w:t>
      </w:r>
    </w:p>
    <w:p w:rsidR="00E35D1A" w:rsidRPr="00CC3C7C" w:rsidRDefault="00E35D1A" w:rsidP="00E35D1A">
      <w:pPr>
        <w:suppressAutoHyphens/>
        <w:rPr>
          <w:szCs w:val="28"/>
        </w:rPr>
      </w:pPr>
      <w:r w:rsidRPr="00CC3C7C">
        <w:rPr>
          <w:szCs w:val="28"/>
        </w:rPr>
        <w:t>детской школы искусств на 400 мест в квартале 05.02;</w:t>
      </w:r>
    </w:p>
    <w:p w:rsidR="00E35D1A" w:rsidRPr="00CC3C7C" w:rsidRDefault="00E35D1A" w:rsidP="00E35D1A">
      <w:pPr>
        <w:suppressAutoHyphens/>
        <w:rPr>
          <w:szCs w:val="28"/>
        </w:rPr>
      </w:pPr>
      <w:r w:rsidRPr="00CC3C7C">
        <w:rPr>
          <w:szCs w:val="28"/>
        </w:rPr>
        <w:t>центра досуга с районной библиотекой на 100 читательских мест в квартале 03.02;</w:t>
      </w:r>
    </w:p>
    <w:p w:rsidR="00E35D1A" w:rsidRPr="00CC3C7C" w:rsidRDefault="00E35D1A" w:rsidP="00E35D1A">
      <w:pPr>
        <w:suppressAutoHyphens/>
        <w:rPr>
          <w:szCs w:val="28"/>
        </w:rPr>
      </w:pPr>
      <w:r w:rsidRPr="00CC3C7C">
        <w:rPr>
          <w:szCs w:val="28"/>
        </w:rPr>
        <w:t>спортивного комплекса района с плавательным бассейном, стадионом, ДЮСШ в квартале 04.02;</w:t>
      </w:r>
    </w:p>
    <w:p w:rsidR="00E35D1A" w:rsidRPr="00CC3C7C" w:rsidRDefault="00E35D1A" w:rsidP="00E35D1A">
      <w:pPr>
        <w:suppressAutoHyphens/>
        <w:rPr>
          <w:szCs w:val="28"/>
        </w:rPr>
      </w:pPr>
      <w:r w:rsidRPr="00CC3C7C">
        <w:rPr>
          <w:szCs w:val="28"/>
        </w:rPr>
        <w:t>спортивно-оздоровительного комплекса с плавательным б</w:t>
      </w:r>
      <w:r>
        <w:rPr>
          <w:szCs w:val="28"/>
        </w:rPr>
        <w:t>ассейном, ДЮСШ в квартале 06.02.</w:t>
      </w:r>
    </w:p>
    <w:p w:rsidR="00E35D1A" w:rsidRPr="00CC3C7C" w:rsidRDefault="00E35D1A" w:rsidP="00E35D1A">
      <w:pPr>
        <w:suppressAutoHyphens/>
        <w:rPr>
          <w:szCs w:val="28"/>
        </w:rPr>
      </w:pPr>
      <w:r w:rsidRPr="00CC3C7C">
        <w:rPr>
          <w:szCs w:val="28"/>
        </w:rPr>
        <w:t>Предусматривается благоустройство следующих объектов отдыха и озеленения:</w:t>
      </w:r>
    </w:p>
    <w:p w:rsidR="00E35D1A" w:rsidRPr="00CC3C7C" w:rsidRDefault="00E35D1A" w:rsidP="00E35D1A">
      <w:pPr>
        <w:suppressAutoHyphens/>
        <w:rPr>
          <w:szCs w:val="28"/>
        </w:rPr>
      </w:pPr>
      <w:r w:rsidRPr="00CC3C7C">
        <w:rPr>
          <w:szCs w:val="28"/>
        </w:rPr>
        <w:t>сада жилого района в квартале 04.01;</w:t>
      </w:r>
    </w:p>
    <w:p w:rsidR="00E35D1A" w:rsidRPr="00CC3C7C" w:rsidRDefault="00E35D1A" w:rsidP="00E35D1A">
      <w:pPr>
        <w:suppressAutoHyphens/>
        <w:rPr>
          <w:szCs w:val="28"/>
        </w:rPr>
      </w:pPr>
      <w:r w:rsidRPr="00CC3C7C">
        <w:rPr>
          <w:szCs w:val="28"/>
        </w:rPr>
        <w:t>набережной канала;</w:t>
      </w:r>
    </w:p>
    <w:p w:rsidR="00E35D1A" w:rsidRPr="00CC3C7C" w:rsidRDefault="00E35D1A" w:rsidP="00E35D1A">
      <w:pPr>
        <w:suppressAutoHyphens/>
        <w:rPr>
          <w:szCs w:val="28"/>
        </w:rPr>
      </w:pPr>
      <w:r w:rsidRPr="00CC3C7C">
        <w:rPr>
          <w:szCs w:val="28"/>
        </w:rPr>
        <w:t>Затонского пешеходного бульвара;</w:t>
      </w:r>
    </w:p>
    <w:p w:rsidR="00E35D1A" w:rsidRPr="00CC3C7C" w:rsidRDefault="00E35D1A" w:rsidP="00E35D1A">
      <w:pPr>
        <w:suppressAutoHyphens/>
        <w:rPr>
          <w:szCs w:val="28"/>
        </w:rPr>
      </w:pPr>
      <w:r w:rsidRPr="00CC3C7C">
        <w:rPr>
          <w:szCs w:val="28"/>
        </w:rPr>
        <w:t>бульваров в составе улиц с проектными номерами ГМ-2, РМ-2, РМ-3;</w:t>
      </w:r>
    </w:p>
    <w:p w:rsidR="00E35D1A" w:rsidRPr="00CC3C7C" w:rsidRDefault="00E35D1A" w:rsidP="00E35D1A">
      <w:pPr>
        <w:suppressAutoHyphens/>
        <w:rPr>
          <w:szCs w:val="28"/>
        </w:rPr>
      </w:pPr>
      <w:r w:rsidRPr="00CC3C7C">
        <w:rPr>
          <w:szCs w:val="28"/>
        </w:rPr>
        <w:t>бульваров в кварталах 01.01, 01.02, 02.01, 03.02, 05.02, 05.03;</w:t>
      </w:r>
    </w:p>
    <w:p w:rsidR="00E35D1A" w:rsidRPr="00CC3C7C" w:rsidRDefault="00E35D1A" w:rsidP="00E35D1A">
      <w:pPr>
        <w:suppressAutoHyphens/>
        <w:rPr>
          <w:szCs w:val="28"/>
        </w:rPr>
      </w:pPr>
      <w:r w:rsidRPr="00CC3C7C">
        <w:rPr>
          <w:szCs w:val="28"/>
        </w:rPr>
        <w:t>скверов в кварталах 03.02, 06.02, 06.03.</w:t>
      </w:r>
    </w:p>
    <w:p w:rsidR="00E35D1A" w:rsidRPr="00CC3C7C" w:rsidRDefault="00E35D1A" w:rsidP="00E35D1A">
      <w:pPr>
        <w:suppressAutoHyphens/>
        <w:rPr>
          <w:szCs w:val="28"/>
        </w:rPr>
      </w:pPr>
      <w:r w:rsidRPr="00CC3C7C">
        <w:rPr>
          <w:szCs w:val="28"/>
        </w:rPr>
        <w:t>На расчетный срок предусматривается строительство новых объектов улично-дорожной сети указанной протяженности:</w:t>
      </w:r>
    </w:p>
    <w:p w:rsidR="00E35D1A" w:rsidRPr="00CC3C7C" w:rsidRDefault="00E35D1A" w:rsidP="00E35D1A">
      <w:pPr>
        <w:suppressAutoHyphens/>
        <w:rPr>
          <w:szCs w:val="28"/>
        </w:rPr>
      </w:pPr>
      <w:r w:rsidRPr="00CC3C7C">
        <w:rPr>
          <w:szCs w:val="28"/>
        </w:rPr>
        <w:t>участка Ельцовской магистрали скоростного движения (1,35 км) с шириной проезжей части по 3 полосы в обоих направлениях, боковыми проездами, разноуровневыми транспортными развязками;</w:t>
      </w:r>
    </w:p>
    <w:p w:rsidR="00E35D1A" w:rsidRPr="00CC3C7C" w:rsidRDefault="00E35D1A" w:rsidP="00E35D1A">
      <w:pPr>
        <w:suppressAutoHyphens/>
        <w:rPr>
          <w:szCs w:val="28"/>
        </w:rPr>
      </w:pPr>
      <w:r w:rsidRPr="00CC3C7C">
        <w:rPr>
          <w:szCs w:val="28"/>
        </w:rPr>
        <w:t>участка Затонской магистрали непрерывного движения (2,83 км) с шириной проезжей части по 3 полосы в обоих направлениях, боковыми проездами, разноуровневыми транспортными развязками;</w:t>
      </w:r>
    </w:p>
    <w:p w:rsidR="00E35D1A" w:rsidRPr="00CC3C7C" w:rsidRDefault="00E35D1A" w:rsidP="00E35D1A">
      <w:pPr>
        <w:suppressAutoHyphens/>
        <w:rPr>
          <w:szCs w:val="28"/>
        </w:rPr>
      </w:pPr>
      <w:r w:rsidRPr="00CC3C7C">
        <w:rPr>
          <w:szCs w:val="28"/>
        </w:rPr>
        <w:t>участков магистралей общегородского значения регулируемого движения с шириной проезжей части 22,0 м и проектным номером ГМ-1 (1,46 км), с шириной проезжей части 16,0 м и проектным номером ГМ-2 (0,94 км);</w:t>
      </w:r>
    </w:p>
    <w:p w:rsidR="00E35D1A" w:rsidRPr="00CC3C7C" w:rsidRDefault="00E35D1A" w:rsidP="00E35D1A">
      <w:pPr>
        <w:suppressAutoHyphens/>
        <w:rPr>
          <w:szCs w:val="28"/>
        </w:rPr>
      </w:pPr>
      <w:r w:rsidRPr="00CC3C7C">
        <w:rPr>
          <w:szCs w:val="28"/>
        </w:rPr>
        <w:t>участков магистральных улиц районного значения с шириной проезжей части 16,0 м и проектными номерами РМ-3 (0,75 км), РМ-5 (0,38 км);</w:t>
      </w:r>
    </w:p>
    <w:p w:rsidR="00E35D1A" w:rsidRPr="00CC3C7C" w:rsidRDefault="00E35D1A" w:rsidP="00E35D1A">
      <w:pPr>
        <w:suppressAutoHyphens/>
        <w:rPr>
          <w:szCs w:val="28"/>
        </w:rPr>
      </w:pPr>
      <w:r w:rsidRPr="00CC3C7C">
        <w:rPr>
          <w:szCs w:val="28"/>
        </w:rPr>
        <w:t>участков магистральных улиц районного значения с шириной проезжей части 15,0 м и проектными номерами РМ-1 (1,09 км), РМ-2 (1,28 км); РМ-4 (0,23 км);</w:t>
      </w:r>
    </w:p>
    <w:p w:rsidR="00E35D1A" w:rsidRPr="00CC3C7C" w:rsidRDefault="00E35D1A" w:rsidP="00E35D1A">
      <w:pPr>
        <w:suppressAutoHyphens/>
        <w:rPr>
          <w:szCs w:val="28"/>
        </w:rPr>
      </w:pPr>
      <w:r w:rsidRPr="00CC3C7C">
        <w:rPr>
          <w:szCs w:val="28"/>
        </w:rPr>
        <w:lastRenderedPageBreak/>
        <w:t>строительство участков жилых улиц с шириной проезжей части 12,0 м и проектными номерами ж.</w:t>
      </w:r>
      <w:r>
        <w:rPr>
          <w:szCs w:val="28"/>
        </w:rPr>
        <w:t> </w:t>
      </w:r>
      <w:r w:rsidRPr="00CC3C7C">
        <w:rPr>
          <w:szCs w:val="28"/>
        </w:rPr>
        <w:t>у. 1 (0,43 км), ж.</w:t>
      </w:r>
      <w:r>
        <w:rPr>
          <w:szCs w:val="28"/>
        </w:rPr>
        <w:t> </w:t>
      </w:r>
      <w:r w:rsidRPr="00CC3C7C">
        <w:rPr>
          <w:szCs w:val="28"/>
        </w:rPr>
        <w:t>у. 2 (0,47 км), ж.</w:t>
      </w:r>
      <w:r>
        <w:rPr>
          <w:szCs w:val="28"/>
        </w:rPr>
        <w:t> </w:t>
      </w:r>
      <w:r w:rsidRPr="00CC3C7C">
        <w:rPr>
          <w:szCs w:val="28"/>
        </w:rPr>
        <w:t>у. 3 (0,26 км), ж.</w:t>
      </w:r>
      <w:r>
        <w:rPr>
          <w:szCs w:val="28"/>
        </w:rPr>
        <w:t> </w:t>
      </w:r>
      <w:r w:rsidRPr="00CC3C7C">
        <w:rPr>
          <w:szCs w:val="28"/>
        </w:rPr>
        <w:t>у. 4 (0,82 км), ж.</w:t>
      </w:r>
      <w:r>
        <w:rPr>
          <w:szCs w:val="28"/>
        </w:rPr>
        <w:t> </w:t>
      </w:r>
      <w:r w:rsidRPr="00CC3C7C">
        <w:rPr>
          <w:szCs w:val="28"/>
        </w:rPr>
        <w:t>у. 5 (0,30 км), ж.</w:t>
      </w:r>
      <w:r>
        <w:rPr>
          <w:szCs w:val="28"/>
        </w:rPr>
        <w:t> </w:t>
      </w:r>
      <w:r w:rsidRPr="00CC3C7C">
        <w:rPr>
          <w:szCs w:val="28"/>
        </w:rPr>
        <w:t>у. 6 (0,57 км), а также проездов по набережной канала (1,51 км).</w:t>
      </w:r>
    </w:p>
    <w:p w:rsidR="00E35D1A" w:rsidRDefault="00E35D1A" w:rsidP="00E35D1A">
      <w:pPr>
        <w:pStyle w:val="1"/>
        <w:keepNext w:val="0"/>
        <w:suppressLineNumbers/>
        <w:suppressAutoHyphens/>
        <w:spacing w:before="0" w:after="0"/>
        <w:ind w:firstLine="0"/>
      </w:pPr>
    </w:p>
    <w:p w:rsidR="00E35D1A" w:rsidRPr="00CC3C7C" w:rsidRDefault="00E35D1A" w:rsidP="00E35D1A">
      <w:pPr>
        <w:pStyle w:val="1"/>
        <w:keepNext w:val="0"/>
        <w:suppressLineNumbers/>
        <w:suppressAutoHyphens/>
        <w:spacing w:before="0" w:after="0" w:line="240" w:lineRule="atLeast"/>
        <w:ind w:firstLine="0"/>
      </w:pPr>
      <w:r w:rsidRPr="00CC3C7C">
        <w:t>4</w:t>
      </w:r>
      <w:r>
        <w:t>.</w:t>
      </w:r>
      <w:r w:rsidRPr="00CC3C7C">
        <w:t xml:space="preserve"> Основные показатели развития территории </w:t>
      </w:r>
    </w:p>
    <w:p w:rsidR="00E35D1A" w:rsidRDefault="00E35D1A" w:rsidP="00E35D1A">
      <w:pPr>
        <w:keepNext/>
        <w:suppressLineNumbers/>
        <w:spacing w:line="240" w:lineRule="atLeast"/>
        <w:ind w:firstLine="0"/>
        <w:jc w:val="right"/>
        <w:rPr>
          <w:szCs w:val="28"/>
        </w:rPr>
      </w:pPr>
    </w:p>
    <w:p w:rsidR="00E35D1A" w:rsidRPr="004017A7" w:rsidRDefault="00E35D1A" w:rsidP="00E35D1A">
      <w:pPr>
        <w:widowControl w:val="0"/>
        <w:spacing w:line="240" w:lineRule="atLeast"/>
        <w:ind w:firstLine="0"/>
        <w:jc w:val="right"/>
        <w:rPr>
          <w:szCs w:val="28"/>
        </w:rPr>
      </w:pPr>
      <w:r w:rsidRPr="004017A7">
        <w:rPr>
          <w:szCs w:val="28"/>
        </w:rPr>
        <w:t>Таблица</w:t>
      </w:r>
    </w:p>
    <w:p w:rsidR="00E35D1A" w:rsidRDefault="00E35D1A" w:rsidP="00E35D1A">
      <w:pPr>
        <w:widowControl w:val="0"/>
        <w:spacing w:line="240" w:lineRule="atLeast"/>
        <w:ind w:firstLine="0"/>
        <w:jc w:val="center"/>
      </w:pPr>
      <w:r w:rsidRPr="00CC3C7C">
        <w:t>Основные показатели развития территории</w:t>
      </w:r>
    </w:p>
    <w:p w:rsidR="00E35D1A" w:rsidRDefault="00E35D1A" w:rsidP="00E35D1A">
      <w:pPr>
        <w:widowControl w:val="0"/>
        <w:spacing w:line="240" w:lineRule="atLeast"/>
        <w:ind w:firstLine="0"/>
        <w:jc w:val="center"/>
      </w:pP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993"/>
        <w:gridCol w:w="5103"/>
        <w:gridCol w:w="1559"/>
        <w:gridCol w:w="1134"/>
        <w:gridCol w:w="1134"/>
      </w:tblGrid>
      <w:tr w:rsidR="00E35D1A" w:rsidRPr="00CC3C7C" w:rsidTr="009F3180">
        <w:trPr>
          <w:cantSplit/>
          <w:trHeight w:val="769"/>
          <w:tblHeader/>
        </w:trPr>
        <w:tc>
          <w:tcPr>
            <w:tcW w:w="993" w:type="dxa"/>
            <w:shd w:val="clear" w:color="auto" w:fill="auto"/>
            <w:tcMar>
              <w:left w:w="57" w:type="dxa"/>
              <w:right w:w="57" w:type="dxa"/>
            </w:tcMar>
            <w:hideMark/>
          </w:tcPr>
          <w:bookmarkEnd w:id="0"/>
          <w:p w:rsidR="00E35D1A" w:rsidRPr="00CC3C7C" w:rsidRDefault="00E35D1A" w:rsidP="009F3180">
            <w:pPr>
              <w:keepNext/>
              <w:spacing w:line="240" w:lineRule="atLeast"/>
              <w:ind w:firstLine="0"/>
              <w:jc w:val="center"/>
              <w:rPr>
                <w:color w:val="000000"/>
                <w:szCs w:val="28"/>
              </w:rPr>
            </w:pPr>
            <w:r w:rsidRPr="00CC3C7C">
              <w:rPr>
                <w:color w:val="000000"/>
                <w:szCs w:val="28"/>
              </w:rPr>
              <w:t>№</w:t>
            </w:r>
          </w:p>
          <w:p w:rsidR="00E35D1A" w:rsidRPr="00CC3C7C" w:rsidRDefault="00E35D1A" w:rsidP="009F3180">
            <w:pPr>
              <w:keepNext/>
              <w:spacing w:line="240" w:lineRule="atLeast"/>
              <w:ind w:firstLine="0"/>
              <w:jc w:val="center"/>
              <w:rPr>
                <w:color w:val="000000"/>
                <w:szCs w:val="28"/>
              </w:rPr>
            </w:pPr>
            <w:r w:rsidRPr="00CC3C7C">
              <w:rPr>
                <w:color w:val="000000"/>
                <w:szCs w:val="28"/>
              </w:rPr>
              <w:t>п</w:t>
            </w:r>
            <w:r>
              <w:rPr>
                <w:color w:val="000000"/>
                <w:szCs w:val="28"/>
              </w:rPr>
              <w:t>/п</w:t>
            </w:r>
          </w:p>
        </w:tc>
        <w:tc>
          <w:tcPr>
            <w:tcW w:w="5103" w:type="dxa"/>
            <w:shd w:val="clear" w:color="auto" w:fill="auto"/>
            <w:tcMar>
              <w:left w:w="57" w:type="dxa"/>
              <w:right w:w="57" w:type="dxa"/>
            </w:tcMar>
            <w:hideMark/>
          </w:tcPr>
          <w:p w:rsidR="00E35D1A" w:rsidRPr="00CC3C7C" w:rsidRDefault="00E35D1A" w:rsidP="009F3180">
            <w:pPr>
              <w:keepNext/>
              <w:spacing w:line="240" w:lineRule="atLeast"/>
              <w:ind w:firstLine="0"/>
              <w:jc w:val="center"/>
              <w:rPr>
                <w:color w:val="000000"/>
                <w:szCs w:val="28"/>
              </w:rPr>
            </w:pPr>
            <w:r w:rsidRPr="00CC3C7C">
              <w:rPr>
                <w:color w:val="000000"/>
                <w:szCs w:val="28"/>
              </w:rPr>
              <w:t>Наименование показателя</w:t>
            </w:r>
          </w:p>
        </w:tc>
        <w:tc>
          <w:tcPr>
            <w:tcW w:w="1559" w:type="dxa"/>
            <w:shd w:val="clear" w:color="auto" w:fill="auto"/>
            <w:tcMar>
              <w:left w:w="57" w:type="dxa"/>
              <w:right w:w="57" w:type="dxa"/>
            </w:tcMar>
            <w:hideMark/>
          </w:tcPr>
          <w:p w:rsidR="00E35D1A" w:rsidRPr="00CC3C7C" w:rsidRDefault="00E35D1A" w:rsidP="009F3180">
            <w:pPr>
              <w:keepNext/>
              <w:spacing w:line="240" w:lineRule="atLeast"/>
              <w:ind w:firstLine="0"/>
              <w:jc w:val="center"/>
              <w:rPr>
                <w:color w:val="000000"/>
                <w:szCs w:val="28"/>
              </w:rPr>
            </w:pPr>
            <w:r w:rsidRPr="00CC3C7C">
              <w:rPr>
                <w:color w:val="000000"/>
                <w:szCs w:val="28"/>
              </w:rPr>
              <w:t>Единица измерения</w:t>
            </w:r>
          </w:p>
        </w:tc>
        <w:tc>
          <w:tcPr>
            <w:tcW w:w="1134" w:type="dxa"/>
            <w:shd w:val="clear" w:color="auto" w:fill="auto"/>
            <w:tcMar>
              <w:left w:w="57" w:type="dxa"/>
              <w:right w:w="57" w:type="dxa"/>
            </w:tcMar>
            <w:hideMark/>
          </w:tcPr>
          <w:p w:rsidR="00E35D1A" w:rsidRPr="00CC3C7C" w:rsidRDefault="00E35D1A" w:rsidP="009F3180">
            <w:pPr>
              <w:keepNext/>
              <w:spacing w:line="240" w:lineRule="atLeast"/>
              <w:ind w:firstLine="0"/>
              <w:jc w:val="center"/>
              <w:rPr>
                <w:color w:val="000000"/>
                <w:szCs w:val="28"/>
              </w:rPr>
            </w:pPr>
            <w:r>
              <w:rPr>
                <w:color w:val="000000"/>
                <w:szCs w:val="28"/>
              </w:rPr>
              <w:t>С</w:t>
            </w:r>
            <w:r w:rsidRPr="00CC3C7C">
              <w:rPr>
                <w:color w:val="000000"/>
                <w:szCs w:val="28"/>
              </w:rPr>
              <w:t>осто</w:t>
            </w:r>
            <w:r w:rsidRPr="00CC3C7C">
              <w:rPr>
                <w:color w:val="000000"/>
                <w:szCs w:val="28"/>
              </w:rPr>
              <w:t>я</w:t>
            </w:r>
            <w:r w:rsidRPr="00CC3C7C">
              <w:rPr>
                <w:color w:val="000000"/>
                <w:szCs w:val="28"/>
              </w:rPr>
              <w:t>ни</w:t>
            </w:r>
            <w:r>
              <w:rPr>
                <w:color w:val="000000"/>
                <w:szCs w:val="28"/>
              </w:rPr>
              <w:t>е</w:t>
            </w:r>
            <w:r w:rsidRPr="00CC3C7C">
              <w:rPr>
                <w:color w:val="000000"/>
                <w:szCs w:val="28"/>
              </w:rPr>
              <w:t xml:space="preserve"> на 201</w:t>
            </w:r>
            <w:r w:rsidRPr="00562A49">
              <w:rPr>
                <w:color w:val="000000"/>
                <w:szCs w:val="28"/>
              </w:rPr>
              <w:t>4</w:t>
            </w:r>
            <w:r w:rsidRPr="00CC3C7C">
              <w:rPr>
                <w:color w:val="000000"/>
                <w:szCs w:val="28"/>
              </w:rPr>
              <w:t xml:space="preserve"> год</w:t>
            </w:r>
          </w:p>
        </w:tc>
        <w:tc>
          <w:tcPr>
            <w:tcW w:w="1134" w:type="dxa"/>
            <w:shd w:val="clear" w:color="auto" w:fill="auto"/>
            <w:tcMar>
              <w:left w:w="57" w:type="dxa"/>
              <w:right w:w="57" w:type="dxa"/>
            </w:tcMar>
            <w:hideMark/>
          </w:tcPr>
          <w:p w:rsidR="00E35D1A" w:rsidRPr="00CC3C7C" w:rsidRDefault="00E35D1A" w:rsidP="009F3180">
            <w:pPr>
              <w:keepNext/>
              <w:spacing w:line="240" w:lineRule="atLeast"/>
              <w:ind w:firstLine="0"/>
              <w:jc w:val="center"/>
              <w:rPr>
                <w:color w:val="000000"/>
                <w:szCs w:val="28"/>
              </w:rPr>
            </w:pPr>
            <w:r>
              <w:rPr>
                <w:color w:val="000000"/>
                <w:szCs w:val="28"/>
              </w:rPr>
              <w:t>Состо</w:t>
            </w:r>
            <w:r>
              <w:rPr>
                <w:color w:val="000000"/>
                <w:szCs w:val="28"/>
              </w:rPr>
              <w:t>я</w:t>
            </w:r>
            <w:r>
              <w:rPr>
                <w:color w:val="000000"/>
                <w:szCs w:val="28"/>
              </w:rPr>
              <w:t xml:space="preserve">ние на </w:t>
            </w:r>
            <w:r w:rsidRPr="00CC3C7C">
              <w:rPr>
                <w:color w:val="000000"/>
                <w:szCs w:val="28"/>
              </w:rPr>
              <w:t>2030 год</w:t>
            </w:r>
          </w:p>
        </w:tc>
      </w:tr>
    </w:tbl>
    <w:p w:rsidR="00E35D1A" w:rsidRPr="00E35D1A" w:rsidRDefault="00E35D1A" w:rsidP="00E35D1A">
      <w:pPr>
        <w:rPr>
          <w:sz w:val="2"/>
        </w:rPr>
      </w:pPr>
    </w:p>
    <w:tbl>
      <w:tblPr>
        <w:tblW w:w="99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993"/>
        <w:gridCol w:w="5103"/>
        <w:gridCol w:w="1559"/>
        <w:gridCol w:w="1134"/>
        <w:gridCol w:w="1134"/>
      </w:tblGrid>
      <w:tr w:rsidR="00E35D1A" w:rsidRPr="00CC3C7C" w:rsidTr="009F3180">
        <w:trPr>
          <w:cantSplit/>
          <w:trHeight w:val="313"/>
          <w:tblHeader/>
        </w:trPr>
        <w:tc>
          <w:tcPr>
            <w:tcW w:w="993" w:type="dxa"/>
            <w:shd w:val="clear" w:color="auto" w:fill="auto"/>
            <w:hideMark/>
          </w:tcPr>
          <w:p w:rsidR="00E35D1A" w:rsidRPr="00CC3C7C" w:rsidRDefault="00E35D1A" w:rsidP="009F3180">
            <w:pPr>
              <w:suppressAutoHyphens/>
              <w:spacing w:line="240" w:lineRule="atLeast"/>
              <w:ind w:firstLine="0"/>
              <w:jc w:val="center"/>
              <w:rPr>
                <w:bCs/>
                <w:szCs w:val="28"/>
              </w:rPr>
            </w:pPr>
            <w:r>
              <w:rPr>
                <w:bCs/>
                <w:szCs w:val="28"/>
              </w:rPr>
              <w:t>1</w:t>
            </w:r>
          </w:p>
        </w:tc>
        <w:tc>
          <w:tcPr>
            <w:tcW w:w="5103" w:type="dxa"/>
            <w:shd w:val="clear" w:color="auto" w:fill="auto"/>
            <w:hideMark/>
          </w:tcPr>
          <w:p w:rsidR="00E35D1A" w:rsidRPr="00CC3C7C" w:rsidRDefault="00E35D1A" w:rsidP="009F3180">
            <w:pPr>
              <w:widowControl w:val="0"/>
              <w:spacing w:line="240" w:lineRule="atLeast"/>
              <w:ind w:firstLine="0"/>
              <w:jc w:val="center"/>
              <w:rPr>
                <w:bCs/>
                <w:szCs w:val="28"/>
              </w:rPr>
            </w:pPr>
            <w:r>
              <w:rPr>
                <w:bCs/>
                <w:szCs w:val="28"/>
              </w:rPr>
              <w:t>2</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Pr>
                <w:szCs w:val="28"/>
              </w:rPr>
              <w:t>3</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Pr>
                <w:szCs w:val="28"/>
              </w:rPr>
              <w:t>4</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Pr>
                <w:szCs w:val="28"/>
              </w:rPr>
              <w:t>5</w:t>
            </w:r>
          </w:p>
        </w:tc>
      </w:tr>
      <w:tr w:rsidR="00E35D1A" w:rsidRPr="00CC3C7C" w:rsidTr="009F3180">
        <w:trPr>
          <w:cantSplit/>
          <w:trHeight w:val="313"/>
        </w:trPr>
        <w:tc>
          <w:tcPr>
            <w:tcW w:w="993"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1</w:t>
            </w:r>
          </w:p>
        </w:tc>
        <w:tc>
          <w:tcPr>
            <w:tcW w:w="8930" w:type="dxa"/>
            <w:gridSpan w:val="4"/>
            <w:shd w:val="clear" w:color="auto" w:fill="auto"/>
            <w:hideMark/>
          </w:tcPr>
          <w:p w:rsidR="00E35D1A" w:rsidRPr="00CC3C7C" w:rsidRDefault="00E35D1A" w:rsidP="009F3180">
            <w:pPr>
              <w:widowControl w:val="0"/>
              <w:spacing w:line="240" w:lineRule="atLeast"/>
              <w:ind w:firstLine="0"/>
              <w:rPr>
                <w:szCs w:val="28"/>
              </w:rPr>
            </w:pPr>
            <w:r w:rsidRPr="00CC3C7C">
              <w:rPr>
                <w:bCs/>
                <w:szCs w:val="28"/>
              </w:rPr>
              <w:t>Территория</w:t>
            </w:r>
          </w:p>
        </w:tc>
      </w:tr>
      <w:tr w:rsidR="00E35D1A" w:rsidRPr="00CC3C7C" w:rsidTr="009F3180">
        <w:trPr>
          <w:cantSplit/>
          <w:trHeight w:val="30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Площадь планировочного района</w:t>
            </w:r>
            <w:r>
              <w:rPr>
                <w:szCs w:val="28"/>
              </w:rPr>
              <w:t>,</w:t>
            </w:r>
            <w:r w:rsidRPr="00CC3C7C">
              <w:rPr>
                <w:szCs w:val="28"/>
              </w:rPr>
              <w:t xml:space="preserve"> в том числе</w:t>
            </w:r>
            <w:r>
              <w:rPr>
                <w:szCs w:val="28"/>
              </w:rPr>
              <w:t>:</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260,6</w:t>
            </w:r>
          </w:p>
        </w:tc>
        <w:tc>
          <w:tcPr>
            <w:tcW w:w="1134"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260,6</w:t>
            </w:r>
          </w:p>
        </w:tc>
      </w:tr>
      <w:tr w:rsidR="00E35D1A" w:rsidRPr="00CC3C7C" w:rsidTr="009F3180">
        <w:trPr>
          <w:cantSplit/>
          <w:trHeight w:val="30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1.1.1</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озеленения (Р-2)</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31,9</w:t>
            </w:r>
          </w:p>
        </w:tc>
      </w:tr>
      <w:tr w:rsidR="00E35D1A" w:rsidRPr="00CC3C7C" w:rsidTr="009F3180">
        <w:trPr>
          <w:cantSplit/>
          <w:trHeight w:val="30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1.1.2</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объектов спортивного назначения (Р-4)</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3,9</w:t>
            </w:r>
          </w:p>
        </w:tc>
      </w:tr>
      <w:tr w:rsidR="00E35D1A" w:rsidRPr="00CC3C7C" w:rsidTr="009F3180">
        <w:trPr>
          <w:cantSplit/>
          <w:trHeight w:val="55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1.1.3</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делового, общественного и комме</w:t>
            </w:r>
            <w:r w:rsidRPr="00CC3C7C">
              <w:rPr>
                <w:szCs w:val="28"/>
              </w:rPr>
              <w:t>р</w:t>
            </w:r>
            <w:r w:rsidRPr="00CC3C7C">
              <w:rPr>
                <w:szCs w:val="28"/>
              </w:rPr>
              <w:t>ческого назначения (ОД-1)</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22,4</w:t>
            </w:r>
          </w:p>
        </w:tc>
      </w:tr>
      <w:tr w:rsidR="00E35D1A" w:rsidRPr="00CC3C7C" w:rsidTr="009F3180">
        <w:trPr>
          <w:cantSplit/>
          <w:trHeight w:val="30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1.1.4</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объектов здравоохранения (ОД-3)</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7,1</w:t>
            </w:r>
          </w:p>
        </w:tc>
      </w:tr>
      <w:tr w:rsidR="00E35D1A" w:rsidRPr="00CC3C7C" w:rsidTr="009F3180">
        <w:trPr>
          <w:cantSplit/>
          <w:trHeight w:val="54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1.1.5</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Подзона специализированной малоэта</w:t>
            </w:r>
            <w:r w:rsidRPr="00CC3C7C">
              <w:rPr>
                <w:szCs w:val="28"/>
              </w:rPr>
              <w:t>ж</w:t>
            </w:r>
            <w:r w:rsidRPr="00CC3C7C">
              <w:rPr>
                <w:szCs w:val="28"/>
              </w:rPr>
              <w:t>ной общественной застройки (ОД-4.1)</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9,2</w:t>
            </w:r>
          </w:p>
        </w:tc>
      </w:tr>
      <w:tr w:rsidR="00E35D1A" w:rsidRPr="00CC3C7C" w:rsidTr="009F3180">
        <w:trPr>
          <w:cantSplit/>
          <w:trHeight w:val="55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1.1.6</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 xml:space="preserve">Подзона специализированной средне- и многоэтажной общественной застройки </w:t>
            </w:r>
            <w:r>
              <w:rPr>
                <w:szCs w:val="28"/>
              </w:rPr>
              <w:t xml:space="preserve"> </w:t>
            </w:r>
            <w:r w:rsidRPr="00CC3C7C">
              <w:rPr>
                <w:szCs w:val="28"/>
              </w:rPr>
              <w:t>(ОД-4.2)</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1,7</w:t>
            </w:r>
          </w:p>
        </w:tc>
      </w:tr>
      <w:tr w:rsidR="00E35D1A" w:rsidRPr="00CC3C7C" w:rsidTr="009F3180">
        <w:trPr>
          <w:cantSplit/>
          <w:trHeight w:val="51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1.1.7</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Подзона специализированной общес</w:t>
            </w:r>
            <w:r w:rsidRPr="00CC3C7C">
              <w:rPr>
                <w:szCs w:val="28"/>
              </w:rPr>
              <w:t>т</w:t>
            </w:r>
            <w:r w:rsidRPr="00CC3C7C">
              <w:rPr>
                <w:szCs w:val="28"/>
              </w:rPr>
              <w:t>венной застройки повышенной этажн</w:t>
            </w:r>
            <w:r w:rsidRPr="00CC3C7C">
              <w:rPr>
                <w:szCs w:val="28"/>
              </w:rPr>
              <w:t>о</w:t>
            </w:r>
            <w:r w:rsidRPr="00CC3C7C">
              <w:rPr>
                <w:szCs w:val="28"/>
              </w:rPr>
              <w:t>сти (ОД-4.3)</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2,9</w:t>
            </w:r>
          </w:p>
        </w:tc>
      </w:tr>
      <w:tr w:rsidR="00E35D1A" w:rsidRPr="00CC3C7C" w:rsidTr="009F3180">
        <w:trPr>
          <w:cantSplit/>
          <w:trHeight w:val="75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1.1.8</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объектов дошкольного, начального общего, основного общего и среднего (полного) общего образования (ОД</w:t>
            </w:r>
            <w:r w:rsidRPr="00CC3C7C">
              <w:rPr>
                <w:szCs w:val="28"/>
              </w:rPr>
              <w:noBreakHyphen/>
              <w:t>5)</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15,8</w:t>
            </w:r>
          </w:p>
        </w:tc>
      </w:tr>
      <w:tr w:rsidR="00E35D1A" w:rsidRPr="00CC3C7C" w:rsidTr="009F3180">
        <w:trPr>
          <w:cantSplit/>
          <w:trHeight w:val="37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1.1.9</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застройки среднеэтажными жил</w:t>
            </w:r>
            <w:r w:rsidRPr="00CC3C7C">
              <w:rPr>
                <w:szCs w:val="28"/>
              </w:rPr>
              <w:t>ы</w:t>
            </w:r>
            <w:r w:rsidRPr="00CC3C7C">
              <w:rPr>
                <w:szCs w:val="28"/>
              </w:rPr>
              <w:t>ми домами (Ж-3)</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49,2</w:t>
            </w:r>
          </w:p>
        </w:tc>
      </w:tr>
      <w:tr w:rsidR="00E35D1A" w:rsidRPr="00CC3C7C" w:rsidTr="009F3180">
        <w:trPr>
          <w:cantSplit/>
          <w:trHeight w:val="37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1.1.10</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застройки многоэтажными жилыми домами (Ж-4)</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30,1</w:t>
            </w:r>
          </w:p>
        </w:tc>
      </w:tr>
      <w:tr w:rsidR="00E35D1A" w:rsidRPr="00CC3C7C" w:rsidTr="009F3180">
        <w:trPr>
          <w:cantSplit/>
          <w:trHeight w:val="39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1.1.11</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застройки индивидуальными ж</w:t>
            </w:r>
            <w:r w:rsidRPr="00CC3C7C">
              <w:rPr>
                <w:szCs w:val="28"/>
              </w:rPr>
              <w:t>и</w:t>
            </w:r>
            <w:r w:rsidRPr="00CC3C7C">
              <w:rPr>
                <w:szCs w:val="28"/>
              </w:rPr>
              <w:t>лыми домами</w:t>
            </w:r>
            <w:r>
              <w:rPr>
                <w:szCs w:val="28"/>
              </w:rPr>
              <w:t xml:space="preserve"> </w:t>
            </w:r>
            <w:r w:rsidRPr="00CC3C7C">
              <w:rPr>
                <w:szCs w:val="28"/>
              </w:rPr>
              <w:t>(Ж-6)</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1,4</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r>
      <w:tr w:rsidR="00E35D1A" w:rsidRPr="00CC3C7C" w:rsidTr="009F3180">
        <w:trPr>
          <w:cantSplit/>
          <w:trHeight w:val="33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1.1.12</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коммунальных и складских объе</w:t>
            </w:r>
            <w:r w:rsidRPr="00CC3C7C">
              <w:rPr>
                <w:szCs w:val="28"/>
              </w:rPr>
              <w:t>к</w:t>
            </w:r>
            <w:r w:rsidRPr="00CC3C7C">
              <w:rPr>
                <w:szCs w:val="28"/>
              </w:rPr>
              <w:t>тов (П-2)</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0,6</w:t>
            </w:r>
          </w:p>
        </w:tc>
      </w:tr>
      <w:tr w:rsidR="00E35D1A" w:rsidRPr="00CC3C7C" w:rsidTr="009F3180">
        <w:trPr>
          <w:cantSplit/>
          <w:trHeight w:val="36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1.1.13</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улично-дорожной сети (ИТ-3)</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i/>
                <w:iCs/>
                <w:szCs w:val="28"/>
              </w:rPr>
            </w:pPr>
            <w:r w:rsidRPr="00CC3C7C">
              <w:rPr>
                <w:i/>
                <w:iCs/>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77,5</w:t>
            </w:r>
          </w:p>
        </w:tc>
      </w:tr>
      <w:tr w:rsidR="00E35D1A" w:rsidRPr="00CC3C7C" w:rsidTr="009F3180">
        <w:trPr>
          <w:cantSplit/>
          <w:trHeight w:val="33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1.1.14</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стоянок для легковых автомобилей (СА)</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8,3</w:t>
            </w:r>
          </w:p>
        </w:tc>
      </w:tr>
      <w:tr w:rsidR="00E35D1A" w:rsidRPr="00CC3C7C" w:rsidTr="009F3180">
        <w:trPr>
          <w:cantSplit/>
          <w:trHeight w:val="30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lastRenderedPageBreak/>
              <w:t>1.1.15</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Зона объектов санитарно-технического назначения (С-2)</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214,3</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r>
      <w:tr w:rsidR="00E35D1A" w:rsidRPr="00975475" w:rsidTr="00504318">
        <w:trPr>
          <w:cantSplit/>
          <w:trHeight w:val="270"/>
        </w:trPr>
        <w:tc>
          <w:tcPr>
            <w:tcW w:w="993" w:type="dxa"/>
            <w:shd w:val="clear" w:color="auto" w:fill="auto"/>
            <w:hideMark/>
          </w:tcPr>
          <w:p w:rsidR="00E35D1A" w:rsidRPr="00CC3C7C" w:rsidRDefault="00E35D1A" w:rsidP="00504318">
            <w:pPr>
              <w:suppressAutoHyphens/>
              <w:ind w:firstLine="0"/>
              <w:jc w:val="center"/>
              <w:rPr>
                <w:szCs w:val="28"/>
              </w:rPr>
            </w:pPr>
            <w:r w:rsidRPr="00CC3C7C">
              <w:rPr>
                <w:szCs w:val="28"/>
              </w:rPr>
              <w:t>1.1.16</w:t>
            </w:r>
          </w:p>
        </w:tc>
        <w:tc>
          <w:tcPr>
            <w:tcW w:w="5103" w:type="dxa"/>
            <w:shd w:val="clear" w:color="auto" w:fill="auto"/>
            <w:noWrap/>
            <w:hideMark/>
          </w:tcPr>
          <w:p w:rsidR="00E35D1A" w:rsidRPr="00975475" w:rsidRDefault="00E35D1A" w:rsidP="00504318">
            <w:pPr>
              <w:widowControl w:val="0"/>
              <w:spacing w:line="240" w:lineRule="atLeast"/>
              <w:ind w:firstLine="0"/>
              <w:rPr>
                <w:szCs w:val="28"/>
              </w:rPr>
            </w:pPr>
            <w:r w:rsidRPr="00975475">
              <w:rPr>
                <w:szCs w:val="28"/>
              </w:rPr>
              <w:t>Территории резерва</w:t>
            </w:r>
          </w:p>
        </w:tc>
        <w:tc>
          <w:tcPr>
            <w:tcW w:w="1559" w:type="dxa"/>
            <w:shd w:val="clear" w:color="auto" w:fill="auto"/>
            <w:hideMark/>
          </w:tcPr>
          <w:p w:rsidR="00E35D1A" w:rsidRPr="00975475" w:rsidRDefault="00E35D1A" w:rsidP="009F3180">
            <w:pPr>
              <w:suppressAutoHyphens/>
              <w:spacing w:line="240" w:lineRule="atLeast"/>
              <w:ind w:firstLine="0"/>
              <w:jc w:val="center"/>
              <w:rPr>
                <w:szCs w:val="28"/>
              </w:rPr>
            </w:pPr>
            <w:r w:rsidRPr="00975475">
              <w:rPr>
                <w:szCs w:val="28"/>
              </w:rPr>
              <w:t>га</w:t>
            </w:r>
          </w:p>
        </w:tc>
        <w:tc>
          <w:tcPr>
            <w:tcW w:w="1134" w:type="dxa"/>
            <w:shd w:val="clear" w:color="auto" w:fill="auto"/>
            <w:hideMark/>
          </w:tcPr>
          <w:p w:rsidR="00E35D1A" w:rsidRPr="00975475" w:rsidRDefault="00E35D1A" w:rsidP="009F3180">
            <w:pPr>
              <w:suppressAutoHyphens/>
              <w:spacing w:line="240" w:lineRule="atLeast"/>
              <w:ind w:firstLine="0"/>
              <w:jc w:val="center"/>
              <w:rPr>
                <w:szCs w:val="28"/>
              </w:rPr>
            </w:pPr>
            <w:r w:rsidRPr="00975475">
              <w:rPr>
                <w:szCs w:val="28"/>
              </w:rPr>
              <w:t>44,9</w:t>
            </w:r>
          </w:p>
        </w:tc>
        <w:tc>
          <w:tcPr>
            <w:tcW w:w="1134" w:type="dxa"/>
            <w:shd w:val="clear" w:color="auto" w:fill="auto"/>
            <w:hideMark/>
          </w:tcPr>
          <w:p w:rsidR="00E35D1A" w:rsidRPr="00975475" w:rsidRDefault="00E35D1A" w:rsidP="009F3180">
            <w:pPr>
              <w:suppressAutoHyphens/>
              <w:spacing w:line="240" w:lineRule="atLeast"/>
              <w:ind w:firstLine="0"/>
              <w:jc w:val="center"/>
              <w:rPr>
                <w:szCs w:val="28"/>
              </w:rPr>
            </w:pPr>
            <w:r w:rsidRPr="00975475">
              <w:rPr>
                <w:szCs w:val="28"/>
              </w:rPr>
              <w:t>0,0</w:t>
            </w:r>
          </w:p>
        </w:tc>
      </w:tr>
      <w:tr w:rsidR="00E35D1A" w:rsidRPr="00CC3C7C" w:rsidTr="009F3180">
        <w:trPr>
          <w:cantSplit/>
          <w:trHeight w:val="48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1.2</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Обеспеченность территориями озелен</w:t>
            </w:r>
            <w:r w:rsidRPr="00CC3C7C">
              <w:rPr>
                <w:szCs w:val="28"/>
              </w:rPr>
              <w:t>е</w:t>
            </w:r>
            <w:r w:rsidRPr="00CC3C7C">
              <w:rPr>
                <w:szCs w:val="28"/>
              </w:rPr>
              <w:t>ния общего пользования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кв.</w:t>
            </w:r>
            <w:r>
              <w:rPr>
                <w:szCs w:val="28"/>
              </w:rPr>
              <w:t xml:space="preserve"> </w:t>
            </w:r>
            <w:r w:rsidRPr="00CC3C7C">
              <w:rPr>
                <w:szCs w:val="28"/>
              </w:rPr>
              <w:t>м/</w:t>
            </w:r>
            <w:r>
              <w:rPr>
                <w:szCs w:val="28"/>
              </w:rPr>
              <w:t xml:space="preserve"> </w:t>
            </w:r>
            <w:r w:rsidRPr="00CC3C7C">
              <w:rPr>
                <w:szCs w:val="28"/>
              </w:rPr>
              <w:t>чел</w:t>
            </w:r>
            <w:r>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7,1</w:t>
            </w:r>
          </w:p>
        </w:tc>
      </w:tr>
      <w:tr w:rsidR="00E35D1A" w:rsidRPr="00CC3C7C" w:rsidTr="009F3180">
        <w:trPr>
          <w:cantSplit/>
          <w:trHeight w:val="332"/>
        </w:trPr>
        <w:tc>
          <w:tcPr>
            <w:tcW w:w="993"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2</w:t>
            </w:r>
          </w:p>
        </w:tc>
        <w:tc>
          <w:tcPr>
            <w:tcW w:w="8930" w:type="dxa"/>
            <w:gridSpan w:val="4"/>
            <w:shd w:val="clear" w:color="auto" w:fill="auto"/>
            <w:hideMark/>
          </w:tcPr>
          <w:p w:rsidR="00E35D1A" w:rsidRPr="00CC3C7C" w:rsidRDefault="00E35D1A" w:rsidP="009F3180">
            <w:pPr>
              <w:widowControl w:val="0"/>
              <w:spacing w:line="240" w:lineRule="atLeast"/>
              <w:ind w:firstLine="0"/>
              <w:rPr>
                <w:szCs w:val="28"/>
              </w:rPr>
            </w:pPr>
            <w:r w:rsidRPr="00CC3C7C">
              <w:rPr>
                <w:bCs/>
                <w:szCs w:val="28"/>
              </w:rPr>
              <w:t>Население</w:t>
            </w:r>
          </w:p>
        </w:tc>
      </w:tr>
      <w:tr w:rsidR="00E35D1A" w:rsidRPr="00CC3C7C" w:rsidTr="009F3180">
        <w:trPr>
          <w:cantSplit/>
          <w:trHeight w:val="30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2.1</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Численность населения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тыс. чел</w:t>
            </w:r>
            <w:r>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44,7</w:t>
            </w:r>
          </w:p>
        </w:tc>
      </w:tr>
      <w:tr w:rsidR="00E35D1A" w:rsidRPr="00CC3C7C" w:rsidTr="009F3180">
        <w:trPr>
          <w:cantSplit/>
          <w:trHeight w:val="30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2.2</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Плотность населения планировочного района</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чел</w:t>
            </w:r>
            <w:r>
              <w:rPr>
                <w:szCs w:val="28"/>
              </w:rPr>
              <w:t>.</w:t>
            </w:r>
            <w:r w:rsidRPr="00CC3C7C">
              <w:rPr>
                <w:szCs w:val="28"/>
              </w:rPr>
              <w:t>/га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171</w:t>
            </w:r>
          </w:p>
        </w:tc>
      </w:tr>
      <w:tr w:rsidR="00E35D1A" w:rsidRPr="00CC3C7C" w:rsidTr="009F3180">
        <w:trPr>
          <w:cantSplit/>
          <w:trHeight w:val="33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2.3</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Плотность населения микрорайонов ж</w:t>
            </w:r>
            <w:r w:rsidRPr="00CC3C7C">
              <w:rPr>
                <w:szCs w:val="28"/>
              </w:rPr>
              <w:t>и</w:t>
            </w:r>
            <w:r w:rsidRPr="00CC3C7C">
              <w:rPr>
                <w:szCs w:val="28"/>
              </w:rPr>
              <w:t>лой застройки</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чел</w:t>
            </w:r>
            <w:r>
              <w:rPr>
                <w:szCs w:val="28"/>
              </w:rPr>
              <w:t>.</w:t>
            </w:r>
            <w:r w:rsidRPr="00CC3C7C">
              <w:rPr>
                <w:szCs w:val="28"/>
              </w:rPr>
              <w:t>/га</w:t>
            </w:r>
          </w:p>
        </w:tc>
        <w:tc>
          <w:tcPr>
            <w:tcW w:w="1134" w:type="dxa"/>
            <w:shd w:val="clear" w:color="auto" w:fill="auto"/>
            <w:noWrap/>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noWrap/>
            <w:hideMark/>
          </w:tcPr>
          <w:p w:rsidR="00E35D1A" w:rsidRPr="00CC3C7C" w:rsidRDefault="00E35D1A" w:rsidP="009F3180">
            <w:pPr>
              <w:suppressAutoHyphens/>
              <w:spacing w:line="240" w:lineRule="atLeast"/>
              <w:ind w:firstLine="0"/>
              <w:jc w:val="center"/>
              <w:rPr>
                <w:szCs w:val="28"/>
              </w:rPr>
            </w:pPr>
            <w:r w:rsidRPr="00CC3C7C">
              <w:rPr>
                <w:szCs w:val="28"/>
              </w:rPr>
              <w:t>420</w:t>
            </w:r>
          </w:p>
        </w:tc>
      </w:tr>
      <w:tr w:rsidR="00E35D1A" w:rsidRPr="00CC3C7C" w:rsidTr="009F3180">
        <w:trPr>
          <w:cantSplit/>
          <w:trHeight w:val="383"/>
        </w:trPr>
        <w:tc>
          <w:tcPr>
            <w:tcW w:w="993"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3</w:t>
            </w:r>
          </w:p>
        </w:tc>
        <w:tc>
          <w:tcPr>
            <w:tcW w:w="8930" w:type="dxa"/>
            <w:gridSpan w:val="4"/>
            <w:shd w:val="clear" w:color="auto" w:fill="auto"/>
            <w:hideMark/>
          </w:tcPr>
          <w:p w:rsidR="00E35D1A" w:rsidRPr="00CC3C7C" w:rsidRDefault="00E35D1A" w:rsidP="009F3180">
            <w:pPr>
              <w:widowControl w:val="0"/>
              <w:spacing w:line="240" w:lineRule="atLeast"/>
              <w:ind w:firstLine="0"/>
              <w:rPr>
                <w:szCs w:val="28"/>
              </w:rPr>
            </w:pPr>
            <w:r w:rsidRPr="00CC3C7C">
              <w:rPr>
                <w:bCs/>
                <w:szCs w:val="28"/>
              </w:rPr>
              <w:t>Жилищный фонд</w:t>
            </w:r>
          </w:p>
        </w:tc>
      </w:tr>
      <w:tr w:rsidR="00E35D1A" w:rsidRPr="00CC3C7C" w:rsidTr="009F3180">
        <w:trPr>
          <w:cantSplit/>
          <w:trHeight w:val="51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3.1</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Средняя обеспеченность населения о</w:t>
            </w:r>
            <w:r w:rsidRPr="00CC3C7C">
              <w:rPr>
                <w:szCs w:val="28"/>
              </w:rPr>
              <w:t>б</w:t>
            </w:r>
            <w:r w:rsidRPr="00CC3C7C">
              <w:rPr>
                <w:szCs w:val="28"/>
              </w:rPr>
              <w:t>щей площадью жилья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кв.</w:t>
            </w:r>
            <w:r>
              <w:rPr>
                <w:szCs w:val="28"/>
              </w:rPr>
              <w:t xml:space="preserve"> </w:t>
            </w:r>
            <w:r w:rsidRPr="00CC3C7C">
              <w:rPr>
                <w:szCs w:val="28"/>
              </w:rPr>
              <w:t>м/</w:t>
            </w:r>
            <w:r>
              <w:rPr>
                <w:szCs w:val="28"/>
              </w:rPr>
              <w:t xml:space="preserve"> </w:t>
            </w:r>
            <w:r w:rsidRPr="00CC3C7C">
              <w:rPr>
                <w:szCs w:val="28"/>
              </w:rPr>
              <w:t>чел</w:t>
            </w:r>
            <w:r>
              <w:rPr>
                <w:szCs w:val="28"/>
              </w:rPr>
              <w:t>.</w:t>
            </w:r>
          </w:p>
        </w:tc>
        <w:tc>
          <w:tcPr>
            <w:tcW w:w="1134" w:type="dxa"/>
            <w:shd w:val="clear" w:color="auto" w:fill="auto"/>
            <w:noWrap/>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noWrap/>
            <w:hideMark/>
          </w:tcPr>
          <w:p w:rsidR="00E35D1A" w:rsidRPr="00CC3C7C" w:rsidRDefault="00E35D1A" w:rsidP="009F3180">
            <w:pPr>
              <w:suppressAutoHyphens/>
              <w:spacing w:line="240" w:lineRule="atLeast"/>
              <w:ind w:firstLine="0"/>
              <w:jc w:val="center"/>
              <w:rPr>
                <w:szCs w:val="28"/>
              </w:rPr>
            </w:pPr>
            <w:r w:rsidRPr="00CC3C7C">
              <w:rPr>
                <w:szCs w:val="28"/>
              </w:rPr>
              <w:t>33,0</w:t>
            </w:r>
          </w:p>
        </w:tc>
      </w:tr>
      <w:tr w:rsidR="00E35D1A" w:rsidRPr="00CC3C7C" w:rsidTr="009F3180">
        <w:trPr>
          <w:cantSplit/>
          <w:trHeight w:val="33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3.2</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Общий объем жил</w:t>
            </w:r>
            <w:r w:rsidR="006A2D5C">
              <w:rPr>
                <w:szCs w:val="28"/>
              </w:rPr>
              <w:t>ищн</w:t>
            </w:r>
            <w:r w:rsidRPr="00CC3C7C">
              <w:rPr>
                <w:szCs w:val="28"/>
              </w:rPr>
              <w:t>ого фонда</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тыс. кв.</w:t>
            </w:r>
            <w:r>
              <w:rPr>
                <w:szCs w:val="28"/>
              </w:rPr>
              <w:t xml:space="preserve"> </w:t>
            </w:r>
            <w:r w:rsidRPr="00CC3C7C">
              <w:rPr>
                <w:szCs w:val="28"/>
              </w:rPr>
              <w:t>м</w:t>
            </w:r>
          </w:p>
        </w:tc>
        <w:tc>
          <w:tcPr>
            <w:tcW w:w="1134" w:type="dxa"/>
            <w:shd w:val="clear" w:color="auto" w:fill="auto"/>
            <w:noWrap/>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noWrap/>
            <w:hideMark/>
          </w:tcPr>
          <w:p w:rsidR="00E35D1A" w:rsidRPr="00CC3C7C" w:rsidRDefault="00E35D1A" w:rsidP="009F3180">
            <w:pPr>
              <w:suppressAutoHyphens/>
              <w:spacing w:line="240" w:lineRule="atLeast"/>
              <w:ind w:firstLine="0"/>
              <w:jc w:val="center"/>
              <w:rPr>
                <w:szCs w:val="28"/>
              </w:rPr>
            </w:pPr>
            <w:r w:rsidRPr="00CC3C7C">
              <w:rPr>
                <w:szCs w:val="28"/>
              </w:rPr>
              <w:t>1473</w:t>
            </w:r>
          </w:p>
        </w:tc>
      </w:tr>
      <w:tr w:rsidR="00E35D1A" w:rsidRPr="00CC3C7C" w:rsidTr="009F3180">
        <w:trPr>
          <w:cantSplit/>
          <w:trHeight w:val="275"/>
        </w:trPr>
        <w:tc>
          <w:tcPr>
            <w:tcW w:w="993"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4</w:t>
            </w:r>
          </w:p>
        </w:tc>
        <w:tc>
          <w:tcPr>
            <w:tcW w:w="8930" w:type="dxa"/>
            <w:gridSpan w:val="4"/>
            <w:shd w:val="clear" w:color="auto" w:fill="auto"/>
            <w:hideMark/>
          </w:tcPr>
          <w:p w:rsidR="00E35D1A" w:rsidRPr="00CC3C7C" w:rsidRDefault="00E35D1A" w:rsidP="009F3180">
            <w:pPr>
              <w:widowControl w:val="0"/>
              <w:spacing w:line="240" w:lineRule="atLeast"/>
              <w:ind w:firstLine="0"/>
              <w:rPr>
                <w:szCs w:val="28"/>
              </w:rPr>
            </w:pPr>
            <w:r w:rsidRPr="00CC3C7C">
              <w:rPr>
                <w:bCs/>
                <w:szCs w:val="28"/>
              </w:rPr>
              <w:t>Объекты социального и культурно-бытового обслуживания населения</w:t>
            </w:r>
          </w:p>
        </w:tc>
      </w:tr>
      <w:tr w:rsidR="00E35D1A" w:rsidRPr="00CC3C7C" w:rsidTr="009F3180">
        <w:trPr>
          <w:cantSplit/>
          <w:trHeight w:val="34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4.1</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Детские дошкольные учреждения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мест</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1570</w:t>
            </w:r>
          </w:p>
        </w:tc>
      </w:tr>
      <w:tr w:rsidR="00E35D1A" w:rsidRPr="00CC3C7C" w:rsidTr="009F3180">
        <w:trPr>
          <w:cantSplit/>
          <w:trHeight w:val="34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4.2</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Общеобразовательные школы</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мест</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5150</w:t>
            </w:r>
          </w:p>
        </w:tc>
      </w:tr>
      <w:tr w:rsidR="00E35D1A" w:rsidRPr="00CC3C7C" w:rsidTr="009F3180">
        <w:trPr>
          <w:cantSplit/>
          <w:trHeight w:val="51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4.3</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Детские школы искусств, центры детск</w:t>
            </w:r>
            <w:r w:rsidRPr="00CC3C7C">
              <w:rPr>
                <w:szCs w:val="28"/>
              </w:rPr>
              <w:t>о</w:t>
            </w:r>
            <w:r w:rsidRPr="00CC3C7C">
              <w:rPr>
                <w:szCs w:val="28"/>
              </w:rPr>
              <w:t>го творчества</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мест</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400</w:t>
            </w:r>
          </w:p>
        </w:tc>
      </w:tr>
      <w:tr w:rsidR="00E35D1A" w:rsidRPr="00CC3C7C" w:rsidTr="009F3180">
        <w:trPr>
          <w:cantSplit/>
          <w:trHeight w:val="34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4.4</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Детско-юношеские спортивные школы</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мест</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700</w:t>
            </w:r>
          </w:p>
        </w:tc>
      </w:tr>
      <w:tr w:rsidR="00E35D1A" w:rsidRPr="00CC3C7C" w:rsidTr="009F3180">
        <w:trPr>
          <w:cantSplit/>
          <w:trHeight w:val="48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4.5</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Поликлиники-амбулатории</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посещений в смену</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760</w:t>
            </w:r>
          </w:p>
        </w:tc>
      </w:tr>
      <w:tr w:rsidR="00E35D1A" w:rsidRPr="00CC3C7C" w:rsidTr="009F3180">
        <w:trPr>
          <w:cantSplit/>
          <w:trHeight w:val="220"/>
        </w:trPr>
        <w:tc>
          <w:tcPr>
            <w:tcW w:w="993" w:type="dxa"/>
            <w:tcBorders>
              <w:bottom w:val="single" w:sz="4" w:space="0" w:color="auto"/>
            </w:tcBorders>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4.6</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Больничный стационар</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коек</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750</w:t>
            </w:r>
          </w:p>
        </w:tc>
      </w:tr>
      <w:tr w:rsidR="00E35D1A" w:rsidRPr="00CC3C7C" w:rsidTr="009F3180">
        <w:trPr>
          <w:cantSplit/>
          <w:trHeight w:val="495"/>
        </w:trPr>
        <w:tc>
          <w:tcPr>
            <w:tcW w:w="993" w:type="dxa"/>
            <w:tcBorders>
              <w:bottom w:val="nil"/>
            </w:tcBorders>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4.7</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Предприятия торговли всех видов</w:t>
            </w:r>
            <w:r>
              <w:rPr>
                <w:szCs w:val="28"/>
              </w:rPr>
              <w:t>, в том числе:</w:t>
            </w:r>
          </w:p>
        </w:tc>
        <w:tc>
          <w:tcPr>
            <w:tcW w:w="1559" w:type="dxa"/>
            <w:vMerge w:val="restart"/>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тыс. кв.</w:t>
            </w:r>
            <w:r>
              <w:rPr>
                <w:szCs w:val="28"/>
              </w:rPr>
              <w:t xml:space="preserve"> </w:t>
            </w:r>
            <w:r w:rsidRPr="00CC3C7C">
              <w:rPr>
                <w:szCs w:val="28"/>
              </w:rPr>
              <w:t>м торг</w:t>
            </w:r>
            <w:r>
              <w:rPr>
                <w:szCs w:val="28"/>
              </w:rPr>
              <w:t>овой</w:t>
            </w:r>
            <w:r w:rsidRPr="00CC3C7C">
              <w:rPr>
                <w:szCs w:val="28"/>
              </w:rPr>
              <w:t xml:space="preserve"> пл</w:t>
            </w:r>
            <w:r>
              <w:rPr>
                <w:szCs w:val="28"/>
              </w:rPr>
              <w:t>ощади</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26,1</w:t>
            </w:r>
          </w:p>
        </w:tc>
      </w:tr>
      <w:tr w:rsidR="00E35D1A" w:rsidRPr="00CC3C7C" w:rsidTr="009F3180">
        <w:trPr>
          <w:cantSplit/>
        </w:trPr>
        <w:tc>
          <w:tcPr>
            <w:tcW w:w="993" w:type="dxa"/>
            <w:tcBorders>
              <w:top w:val="nil"/>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повседневного обслуживания</w:t>
            </w:r>
          </w:p>
        </w:tc>
        <w:tc>
          <w:tcPr>
            <w:tcW w:w="1559" w:type="dxa"/>
            <w:vMerge/>
            <w:shd w:val="clear" w:color="auto" w:fill="auto"/>
            <w:hideMark/>
          </w:tcPr>
          <w:p w:rsidR="00E35D1A" w:rsidRPr="00CC3C7C" w:rsidRDefault="00E35D1A" w:rsidP="009F3180">
            <w:pPr>
              <w:suppressAutoHyphens/>
              <w:spacing w:line="240" w:lineRule="atLeast"/>
              <w:ind w:firstLine="0"/>
              <w:jc w:val="center"/>
              <w:rPr>
                <w:szCs w:val="28"/>
              </w:rPr>
            </w:pP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4,1</w:t>
            </w:r>
          </w:p>
        </w:tc>
      </w:tr>
      <w:tr w:rsidR="00E35D1A" w:rsidRPr="00CC3C7C" w:rsidTr="009F3180">
        <w:trPr>
          <w:cantSplit/>
          <w:trHeight w:val="43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4.8</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Библиотеки</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Pr>
                <w:szCs w:val="28"/>
              </w:rPr>
              <w:t>ч</w:t>
            </w:r>
            <w:r w:rsidRPr="00CC3C7C">
              <w:rPr>
                <w:szCs w:val="28"/>
              </w:rPr>
              <w:t>ит</w:t>
            </w:r>
            <w:r>
              <w:rPr>
                <w:szCs w:val="28"/>
              </w:rPr>
              <w:t xml:space="preserve">альных </w:t>
            </w:r>
            <w:r w:rsidRPr="00CC3C7C">
              <w:rPr>
                <w:szCs w:val="28"/>
              </w:rPr>
              <w:t>мест</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100</w:t>
            </w:r>
          </w:p>
        </w:tc>
      </w:tr>
      <w:tr w:rsidR="00E35D1A" w:rsidRPr="00CC3C7C" w:rsidTr="009F3180">
        <w:trPr>
          <w:cantSplit/>
          <w:trHeight w:val="43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4.9</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Физкультурно-спортивные залы, пом</w:t>
            </w:r>
            <w:r w:rsidRPr="00CC3C7C">
              <w:rPr>
                <w:szCs w:val="28"/>
              </w:rPr>
              <w:t>е</w:t>
            </w:r>
            <w:r w:rsidRPr="00CC3C7C">
              <w:rPr>
                <w:szCs w:val="28"/>
              </w:rPr>
              <w:t>щения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кв.</w:t>
            </w:r>
            <w:r>
              <w:rPr>
                <w:szCs w:val="28"/>
              </w:rPr>
              <w:t xml:space="preserve"> </w:t>
            </w:r>
            <w:r w:rsidRPr="00CC3C7C">
              <w:rPr>
                <w:szCs w:val="28"/>
              </w:rPr>
              <w:t>м</w:t>
            </w:r>
            <w:r>
              <w:rPr>
                <w:szCs w:val="28"/>
              </w:rPr>
              <w:t xml:space="preserve"> </w:t>
            </w:r>
            <w:r w:rsidRPr="00CC3C7C">
              <w:rPr>
                <w:szCs w:val="28"/>
              </w:rPr>
              <w:t>пола</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6500</w:t>
            </w:r>
          </w:p>
        </w:tc>
      </w:tr>
      <w:tr w:rsidR="00E35D1A" w:rsidRPr="00CC3C7C" w:rsidTr="009F3180">
        <w:trPr>
          <w:cantSplit/>
          <w:trHeight w:val="525"/>
        </w:trPr>
        <w:tc>
          <w:tcPr>
            <w:tcW w:w="993" w:type="dxa"/>
            <w:tcBorders>
              <w:bottom w:val="single" w:sz="4" w:space="0" w:color="auto"/>
            </w:tcBorders>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4.10</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Бассейны</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кв.</w:t>
            </w:r>
            <w:r>
              <w:rPr>
                <w:szCs w:val="28"/>
              </w:rPr>
              <w:t xml:space="preserve"> </w:t>
            </w:r>
            <w:r w:rsidRPr="00CC3C7C">
              <w:rPr>
                <w:szCs w:val="28"/>
              </w:rPr>
              <w:t>м зеркала воды</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1000</w:t>
            </w:r>
          </w:p>
        </w:tc>
      </w:tr>
      <w:tr w:rsidR="00E35D1A" w:rsidRPr="00CC3C7C" w:rsidTr="009F3180">
        <w:trPr>
          <w:cantSplit/>
          <w:trHeight w:val="525"/>
        </w:trPr>
        <w:tc>
          <w:tcPr>
            <w:tcW w:w="993" w:type="dxa"/>
            <w:tcBorders>
              <w:bottom w:val="nil"/>
            </w:tcBorders>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4.11</w:t>
            </w:r>
          </w:p>
        </w:tc>
        <w:tc>
          <w:tcPr>
            <w:tcW w:w="5103" w:type="dxa"/>
            <w:shd w:val="clear" w:color="auto" w:fill="auto"/>
            <w:hideMark/>
          </w:tcPr>
          <w:p w:rsidR="00E35D1A" w:rsidRPr="00CC3C7C" w:rsidRDefault="00E35D1A" w:rsidP="009F3180">
            <w:pPr>
              <w:widowControl w:val="0"/>
              <w:spacing w:line="240" w:lineRule="atLeast"/>
              <w:ind w:firstLine="0"/>
              <w:rPr>
                <w:szCs w:val="28"/>
              </w:rPr>
            </w:pPr>
            <w:r>
              <w:rPr>
                <w:szCs w:val="28"/>
              </w:rPr>
              <w:t>О</w:t>
            </w:r>
            <w:r w:rsidRPr="00CC3C7C">
              <w:rPr>
                <w:szCs w:val="28"/>
              </w:rPr>
              <w:t>бщественн</w:t>
            </w:r>
            <w:r>
              <w:rPr>
                <w:szCs w:val="28"/>
              </w:rPr>
              <w:t>ая</w:t>
            </w:r>
            <w:r w:rsidRPr="00CC3C7C">
              <w:rPr>
                <w:szCs w:val="28"/>
              </w:rPr>
              <w:t xml:space="preserve"> недвижимост</w:t>
            </w:r>
            <w:r>
              <w:rPr>
                <w:szCs w:val="28"/>
              </w:rPr>
              <w:t>ь, в том чи</w:t>
            </w:r>
            <w:r>
              <w:rPr>
                <w:szCs w:val="28"/>
              </w:rPr>
              <w:t>с</w:t>
            </w:r>
            <w:r>
              <w:rPr>
                <w:szCs w:val="28"/>
              </w:rPr>
              <w:t>ле:</w:t>
            </w:r>
            <w:r w:rsidRPr="00CC3C7C">
              <w:rPr>
                <w:szCs w:val="28"/>
              </w:rPr>
              <w:t xml:space="preserve"> </w:t>
            </w:r>
          </w:p>
        </w:tc>
        <w:tc>
          <w:tcPr>
            <w:tcW w:w="1559" w:type="dxa"/>
            <w:vMerge w:val="restart"/>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тыс. кв.</w:t>
            </w:r>
            <w:r>
              <w:rPr>
                <w:szCs w:val="28"/>
              </w:rPr>
              <w:t xml:space="preserve"> </w:t>
            </w:r>
            <w:r w:rsidRPr="00CC3C7C">
              <w:rPr>
                <w:szCs w:val="28"/>
              </w:rPr>
              <w:t>м</w:t>
            </w:r>
            <w:r>
              <w:rPr>
                <w:szCs w:val="28"/>
              </w:rPr>
              <w:t xml:space="preserve"> </w:t>
            </w:r>
            <w:r w:rsidRPr="00CC3C7C">
              <w:rPr>
                <w:szCs w:val="28"/>
              </w:rPr>
              <w:t>общ</w:t>
            </w:r>
            <w:r>
              <w:rPr>
                <w:szCs w:val="28"/>
              </w:rPr>
              <w:t>ей</w:t>
            </w:r>
            <w:r w:rsidRPr="00CC3C7C">
              <w:rPr>
                <w:szCs w:val="28"/>
              </w:rPr>
              <w:t xml:space="preserve"> пл</w:t>
            </w:r>
            <w:r>
              <w:rPr>
                <w:szCs w:val="28"/>
              </w:rPr>
              <w:t>ощади</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363</w:t>
            </w:r>
          </w:p>
        </w:tc>
      </w:tr>
      <w:tr w:rsidR="00E35D1A" w:rsidRPr="00CC3C7C" w:rsidTr="009F3180">
        <w:trPr>
          <w:cantSplit/>
        </w:trPr>
        <w:tc>
          <w:tcPr>
            <w:tcW w:w="993" w:type="dxa"/>
            <w:tcBorders>
              <w:top w:val="nil"/>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коммерческ</w:t>
            </w:r>
            <w:r>
              <w:rPr>
                <w:szCs w:val="28"/>
              </w:rPr>
              <w:t>ая</w:t>
            </w:r>
            <w:r w:rsidRPr="00CC3C7C">
              <w:rPr>
                <w:szCs w:val="28"/>
              </w:rPr>
              <w:t xml:space="preserve"> недвижимост</w:t>
            </w:r>
            <w:r>
              <w:rPr>
                <w:szCs w:val="28"/>
              </w:rPr>
              <w:t>ь</w:t>
            </w:r>
          </w:p>
        </w:tc>
        <w:tc>
          <w:tcPr>
            <w:tcW w:w="1559" w:type="dxa"/>
            <w:vMerge/>
            <w:shd w:val="clear" w:color="auto" w:fill="auto"/>
            <w:hideMark/>
          </w:tcPr>
          <w:p w:rsidR="00E35D1A" w:rsidRPr="00CC3C7C" w:rsidRDefault="00E35D1A" w:rsidP="009F3180">
            <w:pPr>
              <w:suppressAutoHyphens/>
              <w:spacing w:line="240" w:lineRule="atLeast"/>
              <w:ind w:firstLine="0"/>
              <w:jc w:val="center"/>
              <w:rPr>
                <w:szCs w:val="28"/>
              </w:rPr>
            </w:pP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165</w:t>
            </w:r>
          </w:p>
        </w:tc>
      </w:tr>
      <w:tr w:rsidR="00E35D1A" w:rsidRPr="00CC3C7C" w:rsidTr="009F3180">
        <w:trPr>
          <w:cantSplit/>
          <w:trHeight w:val="369"/>
        </w:trPr>
        <w:tc>
          <w:tcPr>
            <w:tcW w:w="993"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5</w:t>
            </w:r>
          </w:p>
        </w:tc>
        <w:tc>
          <w:tcPr>
            <w:tcW w:w="8930" w:type="dxa"/>
            <w:gridSpan w:val="4"/>
            <w:shd w:val="clear" w:color="auto" w:fill="auto"/>
            <w:hideMark/>
          </w:tcPr>
          <w:p w:rsidR="00E35D1A" w:rsidRPr="00CC3C7C" w:rsidRDefault="00E35D1A" w:rsidP="009F3180">
            <w:pPr>
              <w:widowControl w:val="0"/>
              <w:spacing w:line="240" w:lineRule="atLeast"/>
              <w:ind w:firstLine="0"/>
              <w:rPr>
                <w:szCs w:val="28"/>
              </w:rPr>
            </w:pPr>
            <w:r w:rsidRPr="00CC3C7C">
              <w:rPr>
                <w:bCs/>
                <w:szCs w:val="28"/>
              </w:rPr>
              <w:t>Транспортная инфраструктура</w:t>
            </w:r>
          </w:p>
        </w:tc>
      </w:tr>
      <w:tr w:rsidR="00E35D1A" w:rsidRPr="00CC3C7C" w:rsidTr="009F3180">
        <w:trPr>
          <w:cantSplit/>
          <w:trHeight w:val="30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5.1</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Протяженность улично-дорожной сети</w:t>
            </w:r>
            <w:r>
              <w:rPr>
                <w:szCs w:val="28"/>
              </w:rPr>
              <w:t>, в том числе:</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bCs/>
                <w:iCs/>
                <w:szCs w:val="28"/>
              </w:rPr>
            </w:pPr>
            <w:r w:rsidRPr="00CC3C7C">
              <w:rPr>
                <w:bCs/>
                <w:iCs/>
                <w:szCs w:val="28"/>
              </w:rPr>
              <w:t>0,30</w:t>
            </w:r>
          </w:p>
        </w:tc>
        <w:tc>
          <w:tcPr>
            <w:tcW w:w="1134" w:type="dxa"/>
            <w:shd w:val="clear" w:color="auto" w:fill="auto"/>
            <w:hideMark/>
          </w:tcPr>
          <w:p w:rsidR="00E35D1A" w:rsidRPr="00CC3C7C" w:rsidRDefault="00E35D1A" w:rsidP="009F3180">
            <w:pPr>
              <w:suppressAutoHyphens/>
              <w:spacing w:line="240" w:lineRule="atLeast"/>
              <w:ind w:firstLine="0"/>
              <w:jc w:val="center"/>
              <w:rPr>
                <w:bCs/>
                <w:iCs/>
                <w:szCs w:val="28"/>
              </w:rPr>
            </w:pPr>
            <w:r w:rsidRPr="00CC3C7C">
              <w:rPr>
                <w:bCs/>
                <w:iCs/>
                <w:szCs w:val="28"/>
              </w:rPr>
              <w:t>11,85</w:t>
            </w:r>
          </w:p>
        </w:tc>
      </w:tr>
      <w:tr w:rsidR="00E35D1A" w:rsidRPr="00CC3C7C" w:rsidTr="009F3180">
        <w:trPr>
          <w:cantSplit/>
          <w:trHeight w:val="300"/>
        </w:trPr>
        <w:tc>
          <w:tcPr>
            <w:tcW w:w="993" w:type="dxa"/>
            <w:tcBorders>
              <w:bottom w:val="single" w:sz="4" w:space="0" w:color="auto"/>
            </w:tcBorders>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5.1.1</w:t>
            </w:r>
          </w:p>
        </w:tc>
        <w:tc>
          <w:tcPr>
            <w:tcW w:w="5103" w:type="dxa"/>
            <w:shd w:val="clear" w:color="auto" w:fill="auto"/>
            <w:hideMark/>
          </w:tcPr>
          <w:p w:rsidR="00E35D1A" w:rsidRPr="00CC3C7C" w:rsidRDefault="00E35D1A" w:rsidP="009F3180">
            <w:pPr>
              <w:widowControl w:val="0"/>
              <w:spacing w:line="240" w:lineRule="atLeast"/>
              <w:ind w:firstLine="0"/>
              <w:rPr>
                <w:szCs w:val="28"/>
              </w:rPr>
            </w:pPr>
            <w:r>
              <w:rPr>
                <w:szCs w:val="28"/>
              </w:rPr>
              <w:t>М</w:t>
            </w:r>
            <w:r w:rsidRPr="00CC3C7C">
              <w:rPr>
                <w:szCs w:val="28"/>
              </w:rPr>
              <w:t>агистральные улицы</w:t>
            </w:r>
            <w:r>
              <w:rPr>
                <w:szCs w:val="28"/>
              </w:rPr>
              <w:t>, в том числе:</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iCs/>
                <w:szCs w:val="28"/>
              </w:rPr>
            </w:pPr>
            <w:r w:rsidRPr="00CC3C7C">
              <w:rPr>
                <w:iCs/>
                <w:szCs w:val="28"/>
              </w:rPr>
              <w:t>0,30</w:t>
            </w:r>
          </w:p>
        </w:tc>
        <w:tc>
          <w:tcPr>
            <w:tcW w:w="1134" w:type="dxa"/>
            <w:shd w:val="clear" w:color="auto" w:fill="auto"/>
            <w:hideMark/>
          </w:tcPr>
          <w:p w:rsidR="00E35D1A" w:rsidRPr="00CC3C7C" w:rsidRDefault="00E35D1A" w:rsidP="009F3180">
            <w:pPr>
              <w:suppressAutoHyphens/>
              <w:spacing w:line="240" w:lineRule="atLeast"/>
              <w:ind w:firstLine="0"/>
              <w:jc w:val="center"/>
              <w:rPr>
                <w:iCs/>
                <w:szCs w:val="28"/>
              </w:rPr>
            </w:pPr>
            <w:r w:rsidRPr="00CC3C7C">
              <w:rPr>
                <w:iCs/>
                <w:szCs w:val="28"/>
              </w:rPr>
              <w:t>7,49</w:t>
            </w:r>
          </w:p>
        </w:tc>
      </w:tr>
      <w:tr w:rsidR="00E35D1A" w:rsidRPr="00CC3C7C" w:rsidTr="009F3180">
        <w:trPr>
          <w:cantSplit/>
          <w:trHeight w:val="300"/>
        </w:trPr>
        <w:tc>
          <w:tcPr>
            <w:tcW w:w="993" w:type="dxa"/>
            <w:tcBorders>
              <w:bottom w:val="nil"/>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скоростного движения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0,68</w:t>
            </w:r>
          </w:p>
        </w:tc>
      </w:tr>
      <w:tr w:rsidR="00E35D1A" w:rsidRPr="00CC3C7C" w:rsidTr="006A2D5C">
        <w:trPr>
          <w:cantSplit/>
          <w:trHeight w:val="300"/>
        </w:trPr>
        <w:tc>
          <w:tcPr>
            <w:tcW w:w="993" w:type="dxa"/>
            <w:tcBorders>
              <w:top w:val="nil"/>
              <w:bottom w:val="nil"/>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Pr>
                <w:szCs w:val="28"/>
              </w:rPr>
              <w:t>не</w:t>
            </w:r>
            <w:r w:rsidRPr="00CC3C7C">
              <w:rPr>
                <w:szCs w:val="28"/>
              </w:rPr>
              <w:t>прерывного движения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1,42</w:t>
            </w:r>
          </w:p>
        </w:tc>
      </w:tr>
      <w:tr w:rsidR="00E35D1A" w:rsidRPr="00CC3C7C" w:rsidTr="006A2D5C">
        <w:trPr>
          <w:cantSplit/>
          <w:trHeight w:val="300"/>
        </w:trPr>
        <w:tc>
          <w:tcPr>
            <w:tcW w:w="993" w:type="dxa"/>
            <w:tcBorders>
              <w:top w:val="nil"/>
              <w:bottom w:val="single" w:sz="4" w:space="0" w:color="auto"/>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общегородские регулируемого движения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0,30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1,67</w:t>
            </w:r>
          </w:p>
        </w:tc>
      </w:tr>
      <w:tr w:rsidR="00E35D1A" w:rsidRPr="00CC3C7C" w:rsidTr="006A2D5C">
        <w:trPr>
          <w:cantSplit/>
          <w:trHeight w:val="300"/>
        </w:trPr>
        <w:tc>
          <w:tcPr>
            <w:tcW w:w="993" w:type="dxa"/>
            <w:tcBorders>
              <w:top w:val="single" w:sz="4" w:space="0" w:color="auto"/>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районного значения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3,72</w:t>
            </w:r>
          </w:p>
        </w:tc>
      </w:tr>
      <w:tr w:rsidR="00E35D1A" w:rsidRPr="00CC3C7C" w:rsidTr="009F3180">
        <w:trPr>
          <w:cantSplit/>
          <w:trHeight w:val="300"/>
        </w:trPr>
        <w:tc>
          <w:tcPr>
            <w:tcW w:w="993" w:type="dxa"/>
            <w:shd w:val="clear" w:color="auto" w:fill="auto"/>
            <w:noWrap/>
            <w:hideMark/>
          </w:tcPr>
          <w:p w:rsidR="00E35D1A" w:rsidRPr="00CC3C7C" w:rsidRDefault="00E35D1A" w:rsidP="009F3180">
            <w:pPr>
              <w:suppressAutoHyphens/>
              <w:spacing w:line="240" w:lineRule="atLeast"/>
              <w:ind w:firstLine="0"/>
              <w:jc w:val="center"/>
              <w:rPr>
                <w:szCs w:val="28"/>
              </w:rPr>
            </w:pPr>
            <w:r w:rsidRPr="00CC3C7C">
              <w:rPr>
                <w:szCs w:val="28"/>
              </w:rPr>
              <w:t>5.1.2</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Улицы местного значения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iCs/>
                <w:szCs w:val="28"/>
              </w:rPr>
            </w:pPr>
            <w:r w:rsidRPr="00CC3C7C">
              <w:rPr>
                <w:iCs/>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iCs/>
                <w:szCs w:val="28"/>
              </w:rPr>
            </w:pPr>
            <w:r w:rsidRPr="00CC3C7C">
              <w:rPr>
                <w:iCs/>
                <w:szCs w:val="28"/>
              </w:rPr>
              <w:t>4,36</w:t>
            </w:r>
          </w:p>
        </w:tc>
      </w:tr>
      <w:tr w:rsidR="00E35D1A" w:rsidRPr="00CC3C7C" w:rsidTr="009F3180">
        <w:trPr>
          <w:cantSplit/>
          <w:trHeight w:val="300"/>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5.2</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Плотность улично-дорожной сети</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км/кв.</w:t>
            </w:r>
            <w:r>
              <w:rPr>
                <w:szCs w:val="28"/>
              </w:rPr>
              <w:t xml:space="preserve"> </w:t>
            </w: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bCs/>
                <w:iCs/>
                <w:szCs w:val="28"/>
              </w:rPr>
            </w:pPr>
            <w:r w:rsidRPr="00CC3C7C">
              <w:rPr>
                <w:bCs/>
                <w:iCs/>
                <w:szCs w:val="28"/>
              </w:rPr>
              <w:t>0,1</w:t>
            </w:r>
          </w:p>
        </w:tc>
        <w:tc>
          <w:tcPr>
            <w:tcW w:w="1134" w:type="dxa"/>
            <w:shd w:val="clear" w:color="auto" w:fill="auto"/>
            <w:hideMark/>
          </w:tcPr>
          <w:p w:rsidR="00E35D1A" w:rsidRPr="00CC3C7C" w:rsidRDefault="00E35D1A" w:rsidP="009F3180">
            <w:pPr>
              <w:suppressAutoHyphens/>
              <w:spacing w:line="240" w:lineRule="atLeast"/>
              <w:ind w:firstLine="0"/>
              <w:jc w:val="center"/>
              <w:rPr>
                <w:bCs/>
                <w:iCs/>
                <w:szCs w:val="28"/>
              </w:rPr>
            </w:pPr>
            <w:r w:rsidRPr="00CC3C7C">
              <w:rPr>
                <w:bCs/>
                <w:iCs/>
                <w:szCs w:val="28"/>
              </w:rPr>
              <w:t>4,5</w:t>
            </w:r>
          </w:p>
        </w:tc>
      </w:tr>
      <w:tr w:rsidR="00E35D1A" w:rsidRPr="00CC3C7C" w:rsidTr="009F3180">
        <w:trPr>
          <w:cantSplit/>
          <w:trHeight w:val="300"/>
        </w:trPr>
        <w:tc>
          <w:tcPr>
            <w:tcW w:w="993" w:type="dxa"/>
            <w:tcBorders>
              <w:bottom w:val="single" w:sz="4" w:space="0" w:color="auto"/>
            </w:tcBorders>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5.3</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Плотность магистральной сети</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км/кв.</w:t>
            </w:r>
            <w:r>
              <w:rPr>
                <w:szCs w:val="28"/>
              </w:rPr>
              <w:t xml:space="preserve"> </w:t>
            </w: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bCs/>
                <w:iCs/>
                <w:szCs w:val="28"/>
              </w:rPr>
            </w:pPr>
            <w:r w:rsidRPr="00CC3C7C">
              <w:rPr>
                <w:bCs/>
                <w:iCs/>
                <w:szCs w:val="28"/>
              </w:rPr>
              <w:t>0,1</w:t>
            </w:r>
          </w:p>
        </w:tc>
        <w:tc>
          <w:tcPr>
            <w:tcW w:w="1134" w:type="dxa"/>
            <w:shd w:val="clear" w:color="auto" w:fill="auto"/>
            <w:hideMark/>
          </w:tcPr>
          <w:p w:rsidR="00E35D1A" w:rsidRPr="00CC3C7C" w:rsidRDefault="00E35D1A" w:rsidP="009F3180">
            <w:pPr>
              <w:suppressAutoHyphens/>
              <w:spacing w:line="240" w:lineRule="atLeast"/>
              <w:ind w:firstLine="0"/>
              <w:jc w:val="center"/>
              <w:rPr>
                <w:bCs/>
                <w:iCs/>
                <w:szCs w:val="28"/>
              </w:rPr>
            </w:pPr>
            <w:r w:rsidRPr="00CC3C7C">
              <w:rPr>
                <w:bCs/>
                <w:iCs/>
                <w:szCs w:val="28"/>
              </w:rPr>
              <w:t>2,9</w:t>
            </w:r>
          </w:p>
        </w:tc>
      </w:tr>
      <w:tr w:rsidR="00E35D1A" w:rsidRPr="00CC3C7C" w:rsidTr="009F3180">
        <w:trPr>
          <w:cantSplit/>
          <w:trHeight w:val="300"/>
        </w:trPr>
        <w:tc>
          <w:tcPr>
            <w:tcW w:w="993" w:type="dxa"/>
            <w:tcBorders>
              <w:bottom w:val="nil"/>
            </w:tcBorders>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5.4</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Протяженность линий общественного транспорта</w:t>
            </w:r>
            <w:r>
              <w:rPr>
                <w:szCs w:val="28"/>
              </w:rPr>
              <w:t>,</w:t>
            </w:r>
            <w:r w:rsidRPr="00CC3C7C">
              <w:rPr>
                <w:szCs w:val="28"/>
              </w:rPr>
              <w:t xml:space="preserve"> в том числе</w:t>
            </w:r>
            <w:r>
              <w:rPr>
                <w:szCs w:val="28"/>
              </w:rPr>
              <w:t>:</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bCs/>
                <w:iCs/>
                <w:szCs w:val="28"/>
              </w:rPr>
            </w:pPr>
            <w:r w:rsidRPr="00CC3C7C">
              <w:rPr>
                <w:bCs/>
                <w:iCs/>
                <w:szCs w:val="28"/>
              </w:rPr>
              <w:t>0,30</w:t>
            </w:r>
          </w:p>
        </w:tc>
        <w:tc>
          <w:tcPr>
            <w:tcW w:w="1134" w:type="dxa"/>
            <w:shd w:val="clear" w:color="auto" w:fill="auto"/>
            <w:hideMark/>
          </w:tcPr>
          <w:p w:rsidR="00E35D1A" w:rsidRPr="00CC3C7C" w:rsidRDefault="00E35D1A" w:rsidP="009F3180">
            <w:pPr>
              <w:suppressAutoHyphens/>
              <w:spacing w:line="240" w:lineRule="atLeast"/>
              <w:ind w:firstLine="0"/>
              <w:jc w:val="center"/>
              <w:rPr>
                <w:bCs/>
                <w:iCs/>
                <w:szCs w:val="28"/>
              </w:rPr>
            </w:pPr>
            <w:r w:rsidRPr="00CC3C7C">
              <w:rPr>
                <w:bCs/>
                <w:iCs/>
                <w:szCs w:val="28"/>
              </w:rPr>
              <w:t>9,58</w:t>
            </w:r>
          </w:p>
        </w:tc>
      </w:tr>
      <w:tr w:rsidR="00E35D1A" w:rsidRPr="00CC3C7C" w:rsidTr="009F3180">
        <w:trPr>
          <w:cantSplit/>
          <w:trHeight w:val="300"/>
        </w:trPr>
        <w:tc>
          <w:tcPr>
            <w:tcW w:w="993" w:type="dxa"/>
            <w:tcBorders>
              <w:top w:val="nil"/>
              <w:bottom w:val="nil"/>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автобуса (в т</w:t>
            </w:r>
            <w:r>
              <w:rPr>
                <w:szCs w:val="28"/>
              </w:rPr>
              <w:t>ом числе</w:t>
            </w:r>
            <w:r w:rsidRPr="00CC3C7C">
              <w:rPr>
                <w:szCs w:val="28"/>
              </w:rPr>
              <w:t xml:space="preserve"> экспресс-движения)</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0,30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7,49</w:t>
            </w:r>
          </w:p>
        </w:tc>
      </w:tr>
      <w:tr w:rsidR="00E35D1A" w:rsidRPr="00CC3C7C" w:rsidTr="009F3180">
        <w:trPr>
          <w:cantSplit/>
          <w:trHeight w:val="300"/>
        </w:trPr>
        <w:tc>
          <w:tcPr>
            <w:tcW w:w="993" w:type="dxa"/>
            <w:tcBorders>
              <w:top w:val="nil"/>
              <w:bottom w:val="single" w:sz="4" w:space="0" w:color="auto"/>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легкорельсового транспорта</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км</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2,09</w:t>
            </w:r>
          </w:p>
        </w:tc>
      </w:tr>
      <w:tr w:rsidR="00E35D1A" w:rsidRPr="00CC3C7C" w:rsidTr="009F3180">
        <w:trPr>
          <w:cantSplit/>
        </w:trPr>
        <w:tc>
          <w:tcPr>
            <w:tcW w:w="993" w:type="dxa"/>
            <w:tcBorders>
              <w:bottom w:val="nil"/>
            </w:tcBorders>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5.5</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Парковочных мест</w:t>
            </w:r>
            <w:r>
              <w:rPr>
                <w:szCs w:val="28"/>
              </w:rPr>
              <w:t>, в том числе:</w:t>
            </w:r>
          </w:p>
        </w:tc>
        <w:tc>
          <w:tcPr>
            <w:tcW w:w="1559" w:type="dxa"/>
            <w:vMerge w:val="restart"/>
            <w:shd w:val="clear" w:color="auto" w:fill="auto"/>
            <w:hideMark/>
          </w:tcPr>
          <w:p w:rsidR="00E35D1A" w:rsidRPr="00CC3C7C" w:rsidRDefault="00E35D1A" w:rsidP="009F3180">
            <w:pPr>
              <w:spacing w:line="240" w:lineRule="atLeast"/>
              <w:ind w:firstLine="0"/>
              <w:jc w:val="center"/>
              <w:rPr>
                <w:szCs w:val="28"/>
              </w:rPr>
            </w:pPr>
            <w:r w:rsidRPr="00CC3C7C">
              <w:rPr>
                <w:szCs w:val="28"/>
              </w:rPr>
              <w:t>тыс. маш</w:t>
            </w:r>
            <w:r>
              <w:rPr>
                <w:szCs w:val="28"/>
              </w:rPr>
              <w:t>и</w:t>
            </w:r>
            <w:r>
              <w:rPr>
                <w:szCs w:val="28"/>
              </w:rPr>
              <w:t>но-</w:t>
            </w:r>
            <w:r w:rsidRPr="00CC3C7C">
              <w:rPr>
                <w:szCs w:val="28"/>
              </w:rPr>
              <w:t>мест</w:t>
            </w:r>
          </w:p>
        </w:tc>
        <w:tc>
          <w:tcPr>
            <w:tcW w:w="1134"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20,3</w:t>
            </w:r>
          </w:p>
        </w:tc>
      </w:tr>
      <w:tr w:rsidR="00E35D1A" w:rsidRPr="00CC3C7C" w:rsidTr="009F3180">
        <w:trPr>
          <w:cantSplit/>
        </w:trPr>
        <w:tc>
          <w:tcPr>
            <w:tcW w:w="993" w:type="dxa"/>
            <w:tcBorders>
              <w:top w:val="nil"/>
              <w:bottom w:val="nil"/>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в гаражных комплексах</w:t>
            </w:r>
          </w:p>
        </w:tc>
        <w:tc>
          <w:tcPr>
            <w:tcW w:w="1559" w:type="dxa"/>
            <w:vMerge/>
            <w:shd w:val="clear" w:color="auto" w:fill="auto"/>
            <w:hideMark/>
          </w:tcPr>
          <w:p w:rsidR="00E35D1A" w:rsidRPr="00CC3C7C" w:rsidRDefault="00E35D1A" w:rsidP="009F3180">
            <w:pPr>
              <w:spacing w:line="240" w:lineRule="atLeast"/>
              <w:ind w:firstLine="0"/>
              <w:jc w:val="center"/>
              <w:rPr>
                <w:szCs w:val="28"/>
              </w:rPr>
            </w:pP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8,0</w:t>
            </w:r>
          </w:p>
        </w:tc>
      </w:tr>
      <w:tr w:rsidR="00E35D1A" w:rsidRPr="00CC3C7C" w:rsidTr="009F3180">
        <w:trPr>
          <w:cantSplit/>
        </w:trPr>
        <w:tc>
          <w:tcPr>
            <w:tcW w:w="993" w:type="dxa"/>
            <w:tcBorders>
              <w:top w:val="nil"/>
            </w:tcBorders>
            <w:shd w:val="clear" w:color="auto" w:fill="auto"/>
            <w:hideMark/>
          </w:tcPr>
          <w:p w:rsidR="00E35D1A" w:rsidRPr="00CC3C7C" w:rsidRDefault="00E35D1A" w:rsidP="009F3180">
            <w:pPr>
              <w:suppressAutoHyphens/>
              <w:spacing w:line="240" w:lineRule="atLeast"/>
              <w:ind w:firstLine="0"/>
              <w:jc w:val="center"/>
              <w:rPr>
                <w:szCs w:val="28"/>
              </w:rPr>
            </w:pP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на открытых стоянках</w:t>
            </w:r>
          </w:p>
        </w:tc>
        <w:tc>
          <w:tcPr>
            <w:tcW w:w="1559" w:type="dxa"/>
            <w:vMerge/>
            <w:shd w:val="clear" w:color="auto" w:fill="auto"/>
            <w:hideMark/>
          </w:tcPr>
          <w:p w:rsidR="00E35D1A" w:rsidRPr="00CC3C7C" w:rsidRDefault="00E35D1A" w:rsidP="009F3180">
            <w:pPr>
              <w:spacing w:line="240" w:lineRule="atLeast"/>
              <w:ind w:firstLine="0"/>
              <w:jc w:val="center"/>
              <w:rPr>
                <w:szCs w:val="28"/>
              </w:rPr>
            </w:pP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12,3</w:t>
            </w:r>
          </w:p>
        </w:tc>
      </w:tr>
      <w:tr w:rsidR="00E35D1A" w:rsidRPr="00CC3C7C" w:rsidTr="009F3180">
        <w:trPr>
          <w:cantSplit/>
          <w:trHeight w:val="279"/>
        </w:trPr>
        <w:tc>
          <w:tcPr>
            <w:tcW w:w="993" w:type="dxa"/>
            <w:shd w:val="clear" w:color="auto" w:fill="auto"/>
            <w:hideMark/>
          </w:tcPr>
          <w:p w:rsidR="00E35D1A" w:rsidRPr="00CC3C7C" w:rsidRDefault="00E35D1A" w:rsidP="009F3180">
            <w:pPr>
              <w:suppressAutoHyphens/>
              <w:spacing w:line="240" w:lineRule="atLeast"/>
              <w:ind w:firstLine="0"/>
              <w:jc w:val="center"/>
              <w:rPr>
                <w:bCs/>
                <w:szCs w:val="28"/>
              </w:rPr>
            </w:pPr>
            <w:r w:rsidRPr="00CC3C7C">
              <w:rPr>
                <w:bCs/>
                <w:szCs w:val="28"/>
              </w:rPr>
              <w:t>6</w:t>
            </w:r>
          </w:p>
        </w:tc>
        <w:tc>
          <w:tcPr>
            <w:tcW w:w="8930" w:type="dxa"/>
            <w:gridSpan w:val="4"/>
            <w:shd w:val="clear" w:color="auto" w:fill="auto"/>
            <w:hideMark/>
          </w:tcPr>
          <w:p w:rsidR="00E35D1A" w:rsidRPr="00CC3C7C" w:rsidRDefault="00E35D1A" w:rsidP="009F3180">
            <w:pPr>
              <w:widowControl w:val="0"/>
              <w:spacing w:line="240" w:lineRule="atLeast"/>
              <w:ind w:firstLine="0"/>
              <w:rPr>
                <w:szCs w:val="28"/>
              </w:rPr>
            </w:pPr>
            <w:r w:rsidRPr="00CC3C7C">
              <w:rPr>
                <w:bCs/>
                <w:szCs w:val="28"/>
              </w:rPr>
              <w:t>Инженерное оборудование и благоустройство территории</w:t>
            </w:r>
          </w:p>
        </w:tc>
      </w:tr>
      <w:tr w:rsidR="00E35D1A" w:rsidRPr="00CC3C7C" w:rsidTr="009F3180">
        <w:trPr>
          <w:cantSplit/>
          <w:trHeight w:val="52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6.1</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Водопотребление</w:t>
            </w:r>
          </w:p>
        </w:tc>
        <w:tc>
          <w:tcPr>
            <w:tcW w:w="1559" w:type="dxa"/>
            <w:shd w:val="clear" w:color="auto" w:fill="auto"/>
            <w:hideMark/>
          </w:tcPr>
          <w:p w:rsidR="00E35D1A" w:rsidRPr="00CC3C7C" w:rsidRDefault="00E35D1A" w:rsidP="009F3180">
            <w:pPr>
              <w:suppressAutoHyphens/>
              <w:spacing w:line="240" w:lineRule="atLeast"/>
              <w:ind w:left="-57" w:right="-57" w:firstLine="0"/>
              <w:jc w:val="center"/>
              <w:rPr>
                <w:szCs w:val="28"/>
              </w:rPr>
            </w:pPr>
            <w:r w:rsidRPr="00CC3C7C">
              <w:rPr>
                <w:szCs w:val="28"/>
              </w:rPr>
              <w:t>тыс.</w:t>
            </w:r>
            <w:r>
              <w:rPr>
                <w:szCs w:val="28"/>
              </w:rPr>
              <w:t xml:space="preserve"> </w:t>
            </w:r>
            <w:r w:rsidRPr="00CC3C7C">
              <w:rPr>
                <w:szCs w:val="28"/>
              </w:rPr>
              <w:t>куб.</w:t>
            </w:r>
            <w:r>
              <w:rPr>
                <w:szCs w:val="28"/>
              </w:rPr>
              <w:t xml:space="preserve"> </w:t>
            </w:r>
            <w:r w:rsidRPr="00CC3C7C">
              <w:rPr>
                <w:szCs w:val="28"/>
              </w:rPr>
              <w:t>м/</w:t>
            </w:r>
            <w:r>
              <w:rPr>
                <w:szCs w:val="28"/>
              </w:rPr>
              <w:t xml:space="preserve"> </w:t>
            </w:r>
            <w:r w:rsidRPr="00CC3C7C">
              <w:rPr>
                <w:szCs w:val="28"/>
              </w:rPr>
              <w:t>сут</w:t>
            </w:r>
            <w:r>
              <w:rPr>
                <w:szCs w:val="28"/>
              </w:rPr>
              <w:t>ки</w:t>
            </w:r>
          </w:p>
        </w:tc>
        <w:tc>
          <w:tcPr>
            <w:tcW w:w="1134" w:type="dxa"/>
            <w:shd w:val="clear" w:color="auto" w:fill="auto"/>
            <w:noWrap/>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20,19</w:t>
            </w:r>
          </w:p>
        </w:tc>
      </w:tr>
      <w:tr w:rsidR="00E35D1A" w:rsidRPr="00CC3C7C" w:rsidTr="009F3180">
        <w:trPr>
          <w:cantSplit/>
          <w:trHeight w:val="52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6.2</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 xml:space="preserve">Водоотведение </w:t>
            </w:r>
          </w:p>
        </w:tc>
        <w:tc>
          <w:tcPr>
            <w:tcW w:w="1559" w:type="dxa"/>
            <w:shd w:val="clear" w:color="auto" w:fill="auto"/>
            <w:hideMark/>
          </w:tcPr>
          <w:p w:rsidR="00E35D1A" w:rsidRPr="00CC3C7C" w:rsidRDefault="00E35D1A" w:rsidP="009F3180">
            <w:pPr>
              <w:suppressAutoHyphens/>
              <w:spacing w:line="240" w:lineRule="atLeast"/>
              <w:ind w:left="-57" w:right="-57" w:firstLine="0"/>
              <w:jc w:val="center"/>
              <w:rPr>
                <w:szCs w:val="28"/>
              </w:rPr>
            </w:pPr>
            <w:r w:rsidRPr="00CC3C7C">
              <w:rPr>
                <w:szCs w:val="28"/>
              </w:rPr>
              <w:t>тыс.</w:t>
            </w:r>
            <w:r>
              <w:rPr>
                <w:szCs w:val="28"/>
              </w:rPr>
              <w:t xml:space="preserve"> </w:t>
            </w:r>
            <w:r w:rsidRPr="00CC3C7C">
              <w:rPr>
                <w:szCs w:val="28"/>
              </w:rPr>
              <w:t>куб.</w:t>
            </w:r>
            <w:r>
              <w:rPr>
                <w:szCs w:val="28"/>
              </w:rPr>
              <w:t xml:space="preserve"> </w:t>
            </w:r>
            <w:r w:rsidRPr="00CC3C7C">
              <w:rPr>
                <w:szCs w:val="28"/>
              </w:rPr>
              <w:t>м/</w:t>
            </w:r>
            <w:r>
              <w:rPr>
                <w:szCs w:val="28"/>
              </w:rPr>
              <w:t xml:space="preserve"> </w:t>
            </w:r>
            <w:r w:rsidRPr="00CC3C7C">
              <w:rPr>
                <w:szCs w:val="28"/>
              </w:rPr>
              <w:t>сут</w:t>
            </w:r>
            <w:r>
              <w:rPr>
                <w:szCs w:val="28"/>
              </w:rPr>
              <w:t>ки</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17,94</w:t>
            </w:r>
          </w:p>
        </w:tc>
      </w:tr>
      <w:tr w:rsidR="00E35D1A" w:rsidRPr="00CC3C7C" w:rsidTr="009F3180">
        <w:trPr>
          <w:cantSplit/>
          <w:trHeight w:val="40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6.3</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Отведение ливневых стоков</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куб.</w:t>
            </w:r>
            <w:r>
              <w:rPr>
                <w:szCs w:val="28"/>
              </w:rPr>
              <w:t xml:space="preserve"> </w:t>
            </w:r>
            <w:r w:rsidRPr="00CC3C7C">
              <w:rPr>
                <w:szCs w:val="28"/>
              </w:rPr>
              <w:t>м/сек</w:t>
            </w:r>
            <w:r>
              <w:rPr>
                <w:szCs w:val="28"/>
              </w:rPr>
              <w:t>.</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6,14</w:t>
            </w:r>
          </w:p>
        </w:tc>
      </w:tr>
      <w:tr w:rsidR="00E35D1A" w:rsidRPr="00CC3C7C" w:rsidTr="009F3180">
        <w:trPr>
          <w:cantSplit/>
          <w:trHeight w:val="37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6.4</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Потребление электроэнергии</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МВт</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30,47</w:t>
            </w:r>
          </w:p>
        </w:tc>
      </w:tr>
      <w:tr w:rsidR="00E35D1A" w:rsidRPr="00CC3C7C" w:rsidTr="009F3180">
        <w:trPr>
          <w:cantSplit/>
          <w:trHeight w:val="55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6.5</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Годовое потребление природного газа</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млн.</w:t>
            </w:r>
            <w:r>
              <w:rPr>
                <w:szCs w:val="28"/>
              </w:rPr>
              <w:t xml:space="preserve"> </w:t>
            </w:r>
            <w:r w:rsidRPr="00CC3C7C">
              <w:rPr>
                <w:szCs w:val="28"/>
              </w:rPr>
              <w:t>куб.</w:t>
            </w:r>
            <w:r>
              <w:rPr>
                <w:szCs w:val="28"/>
              </w:rPr>
              <w:t xml:space="preserve"> </w:t>
            </w:r>
            <w:r w:rsidRPr="00CC3C7C">
              <w:rPr>
                <w:szCs w:val="28"/>
              </w:rPr>
              <w:t>м</w:t>
            </w:r>
            <w:r>
              <w:rPr>
                <w:szCs w:val="28"/>
              </w:rPr>
              <w:t xml:space="preserve">/ </w:t>
            </w:r>
            <w:r w:rsidRPr="00CC3C7C">
              <w:rPr>
                <w:szCs w:val="28"/>
              </w:rPr>
              <w:t>год</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r>
      <w:tr w:rsidR="00E35D1A" w:rsidRPr="00CC3C7C" w:rsidTr="009F3180">
        <w:trPr>
          <w:cantSplit/>
          <w:trHeight w:val="525"/>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6.6</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Потребление тепла на отопление, вент</w:t>
            </w:r>
            <w:r w:rsidRPr="00CC3C7C">
              <w:rPr>
                <w:szCs w:val="28"/>
              </w:rPr>
              <w:t>и</w:t>
            </w:r>
            <w:r w:rsidRPr="00CC3C7C">
              <w:rPr>
                <w:szCs w:val="28"/>
              </w:rPr>
              <w:t>ляцию, горячее водоснабжение</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Гкал/час</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145,37</w:t>
            </w:r>
          </w:p>
        </w:tc>
      </w:tr>
      <w:tr w:rsidR="00E35D1A" w:rsidRPr="00CC3C7C" w:rsidTr="009F3180">
        <w:trPr>
          <w:cantSplit/>
          <w:trHeight w:val="439"/>
        </w:trPr>
        <w:tc>
          <w:tcPr>
            <w:tcW w:w="993"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6.7</w:t>
            </w:r>
          </w:p>
        </w:tc>
        <w:tc>
          <w:tcPr>
            <w:tcW w:w="5103" w:type="dxa"/>
            <w:shd w:val="clear" w:color="auto" w:fill="auto"/>
            <w:hideMark/>
          </w:tcPr>
          <w:p w:rsidR="00E35D1A" w:rsidRPr="00CC3C7C" w:rsidRDefault="00E35D1A" w:rsidP="009F3180">
            <w:pPr>
              <w:widowControl w:val="0"/>
              <w:spacing w:line="240" w:lineRule="atLeast"/>
              <w:ind w:firstLine="0"/>
              <w:rPr>
                <w:szCs w:val="28"/>
              </w:rPr>
            </w:pPr>
            <w:r w:rsidRPr="00CC3C7C">
              <w:rPr>
                <w:szCs w:val="28"/>
              </w:rPr>
              <w:t xml:space="preserve">Количество твердых бытовых отходов </w:t>
            </w:r>
          </w:p>
        </w:tc>
        <w:tc>
          <w:tcPr>
            <w:tcW w:w="1559"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куб.</w:t>
            </w:r>
            <w:r>
              <w:rPr>
                <w:szCs w:val="28"/>
              </w:rPr>
              <w:t xml:space="preserve"> </w:t>
            </w:r>
            <w:r w:rsidRPr="00CC3C7C">
              <w:rPr>
                <w:szCs w:val="28"/>
              </w:rPr>
              <w:t>м/</w:t>
            </w:r>
            <w:r>
              <w:rPr>
                <w:szCs w:val="28"/>
              </w:rPr>
              <w:t xml:space="preserve"> </w:t>
            </w:r>
            <w:r w:rsidRPr="00CC3C7C">
              <w:rPr>
                <w:szCs w:val="28"/>
              </w:rPr>
              <w:t>сут</w:t>
            </w:r>
            <w:r>
              <w:rPr>
                <w:szCs w:val="28"/>
              </w:rPr>
              <w:t>ки</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0</w:t>
            </w:r>
          </w:p>
        </w:tc>
        <w:tc>
          <w:tcPr>
            <w:tcW w:w="1134" w:type="dxa"/>
            <w:shd w:val="clear" w:color="auto" w:fill="auto"/>
            <w:hideMark/>
          </w:tcPr>
          <w:p w:rsidR="00E35D1A" w:rsidRPr="00CC3C7C" w:rsidRDefault="00E35D1A" w:rsidP="009F3180">
            <w:pPr>
              <w:suppressAutoHyphens/>
              <w:spacing w:line="240" w:lineRule="atLeast"/>
              <w:ind w:firstLine="0"/>
              <w:jc w:val="center"/>
              <w:rPr>
                <w:szCs w:val="28"/>
              </w:rPr>
            </w:pPr>
            <w:r w:rsidRPr="00CC3C7C">
              <w:rPr>
                <w:szCs w:val="28"/>
              </w:rPr>
              <w:t>227</w:t>
            </w:r>
          </w:p>
        </w:tc>
      </w:tr>
    </w:tbl>
    <w:p w:rsidR="00E35D1A" w:rsidRPr="0075601C" w:rsidRDefault="00E35D1A" w:rsidP="00E35D1A">
      <w:pPr>
        <w:tabs>
          <w:tab w:val="left" w:pos="0"/>
          <w:tab w:val="left" w:pos="1701"/>
        </w:tabs>
        <w:spacing w:before="360"/>
        <w:ind w:firstLine="0"/>
        <w:jc w:val="center"/>
        <w:rPr>
          <w:szCs w:val="28"/>
        </w:rPr>
      </w:pPr>
      <w:r w:rsidRPr="0075601C">
        <w:rPr>
          <w:szCs w:val="28"/>
        </w:rPr>
        <w:t>____________</w:t>
      </w:r>
    </w:p>
    <w:p w:rsidR="00E35D1A" w:rsidRPr="00CC3C7C" w:rsidRDefault="00E35D1A" w:rsidP="00E35D1A">
      <w:pPr>
        <w:ind w:firstLine="0"/>
        <w:jc w:val="center"/>
        <w:rPr>
          <w:szCs w:val="28"/>
        </w:rPr>
      </w:pPr>
    </w:p>
    <w:p w:rsidR="00B62D6F" w:rsidRPr="00CC3C7C" w:rsidRDefault="00B62D6F" w:rsidP="00A44530">
      <w:pPr>
        <w:ind w:firstLine="0"/>
        <w:jc w:val="center"/>
        <w:rPr>
          <w:szCs w:val="28"/>
        </w:rPr>
      </w:pPr>
    </w:p>
    <w:sectPr w:rsidR="00B62D6F" w:rsidRPr="00CC3C7C" w:rsidSect="00562A49">
      <w:pgSz w:w="11906" w:h="16838" w:code="9"/>
      <w:pgMar w:top="1134" w:right="567" w:bottom="567" w:left="1418" w:header="709" w:footer="74"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C47" w:rsidRDefault="00F13C47" w:rsidP="007B56B1">
      <w:r>
        <w:separator/>
      </w:r>
    </w:p>
    <w:p w:rsidR="00F13C47" w:rsidRDefault="00F13C47"/>
  </w:endnote>
  <w:endnote w:type="continuationSeparator" w:id="0">
    <w:p w:rsidR="00F13C47" w:rsidRDefault="00F13C47" w:rsidP="007B56B1">
      <w:r>
        <w:continuationSeparator/>
      </w:r>
    </w:p>
    <w:p w:rsidR="00F13C47" w:rsidRDefault="00F13C4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C47" w:rsidRDefault="00F13C47" w:rsidP="007B56B1">
      <w:r>
        <w:separator/>
      </w:r>
    </w:p>
    <w:p w:rsidR="00F13C47" w:rsidRDefault="00F13C47"/>
  </w:footnote>
  <w:footnote w:type="continuationSeparator" w:id="0">
    <w:p w:rsidR="00F13C47" w:rsidRDefault="00F13C47" w:rsidP="007B56B1">
      <w:r>
        <w:continuationSeparator/>
      </w:r>
    </w:p>
    <w:p w:rsidR="00F13C47" w:rsidRDefault="00F13C4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22" w:rsidRDefault="001D508A">
    <w:pPr>
      <w:pStyle w:val="a3"/>
      <w:framePr w:wrap="around" w:vAnchor="text" w:hAnchor="margin" w:xAlign="center" w:y="1"/>
      <w:rPr>
        <w:rStyle w:val="a4"/>
      </w:rPr>
    </w:pPr>
    <w:r>
      <w:rPr>
        <w:rStyle w:val="a4"/>
      </w:rPr>
      <w:fldChar w:fldCharType="begin"/>
    </w:r>
    <w:r w:rsidR="000B5322">
      <w:rPr>
        <w:rStyle w:val="a4"/>
      </w:rPr>
      <w:instrText xml:space="preserve">PAGE  </w:instrText>
    </w:r>
    <w:r>
      <w:rPr>
        <w:rStyle w:val="a4"/>
      </w:rPr>
      <w:fldChar w:fldCharType="end"/>
    </w:r>
  </w:p>
  <w:p w:rsidR="000B5322" w:rsidRDefault="000B532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22" w:rsidRDefault="001D508A" w:rsidP="007F3808">
    <w:pPr>
      <w:pStyle w:val="a3"/>
      <w:ind w:firstLine="0"/>
      <w:jc w:val="center"/>
    </w:pPr>
    <w:r w:rsidRPr="006C69BC">
      <w:rPr>
        <w:sz w:val="24"/>
        <w:szCs w:val="24"/>
      </w:rPr>
      <w:fldChar w:fldCharType="begin"/>
    </w:r>
    <w:r w:rsidR="000B5322" w:rsidRPr="006C69BC">
      <w:rPr>
        <w:sz w:val="24"/>
        <w:szCs w:val="24"/>
      </w:rPr>
      <w:instrText xml:space="preserve"> PAGE   \* MERGEFORMAT </w:instrText>
    </w:r>
    <w:r w:rsidRPr="006C69BC">
      <w:rPr>
        <w:sz w:val="24"/>
        <w:szCs w:val="24"/>
      </w:rPr>
      <w:fldChar w:fldCharType="separate"/>
    </w:r>
    <w:r w:rsidR="006A2D5C">
      <w:rPr>
        <w:noProof/>
        <w:sz w:val="24"/>
        <w:szCs w:val="24"/>
      </w:rPr>
      <w:t>2</w:t>
    </w:r>
    <w:r w:rsidRPr="006C69BC">
      <w:rPr>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22" w:rsidRPr="000E35E1" w:rsidRDefault="001D508A" w:rsidP="009E0E53">
    <w:pPr>
      <w:pStyle w:val="a3"/>
      <w:ind w:right="-2" w:firstLine="0"/>
      <w:jc w:val="center"/>
      <w:rPr>
        <w:rStyle w:val="a4"/>
        <w:sz w:val="24"/>
      </w:rPr>
    </w:pPr>
    <w:r w:rsidRPr="0087283C">
      <w:rPr>
        <w:rStyle w:val="a4"/>
        <w:sz w:val="24"/>
      </w:rPr>
      <w:fldChar w:fldCharType="begin"/>
    </w:r>
    <w:r w:rsidR="000B5322" w:rsidRPr="0087283C">
      <w:rPr>
        <w:rStyle w:val="a4"/>
        <w:sz w:val="24"/>
      </w:rPr>
      <w:instrText xml:space="preserve"> PAGE </w:instrText>
    </w:r>
    <w:r w:rsidRPr="0087283C">
      <w:rPr>
        <w:rStyle w:val="a4"/>
        <w:sz w:val="24"/>
      </w:rPr>
      <w:fldChar w:fldCharType="separate"/>
    </w:r>
    <w:r w:rsidR="000B5322">
      <w:rPr>
        <w:rStyle w:val="a4"/>
        <w:noProof/>
        <w:sz w:val="24"/>
      </w:rPr>
      <w:t>2</w:t>
    </w:r>
    <w:r w:rsidRPr="0087283C">
      <w:rPr>
        <w:rStyle w:val="a4"/>
        <w:sz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322" w:rsidRPr="006D439E" w:rsidRDefault="001D508A" w:rsidP="009E0E53">
    <w:pPr>
      <w:pStyle w:val="a3"/>
      <w:ind w:right="-2" w:firstLine="0"/>
      <w:jc w:val="center"/>
      <w:rPr>
        <w:rStyle w:val="a4"/>
        <w:sz w:val="24"/>
        <w:szCs w:val="24"/>
      </w:rPr>
    </w:pPr>
    <w:r w:rsidRPr="006D439E">
      <w:rPr>
        <w:rStyle w:val="a4"/>
        <w:sz w:val="24"/>
        <w:szCs w:val="24"/>
      </w:rPr>
      <w:fldChar w:fldCharType="begin"/>
    </w:r>
    <w:r w:rsidR="000B5322" w:rsidRPr="006D439E">
      <w:rPr>
        <w:rStyle w:val="a4"/>
        <w:sz w:val="24"/>
        <w:szCs w:val="24"/>
      </w:rPr>
      <w:instrText xml:space="preserve"> PAGE </w:instrText>
    </w:r>
    <w:r w:rsidRPr="006D439E">
      <w:rPr>
        <w:rStyle w:val="a4"/>
        <w:sz w:val="24"/>
        <w:szCs w:val="24"/>
      </w:rPr>
      <w:fldChar w:fldCharType="separate"/>
    </w:r>
    <w:r w:rsidR="00B37934">
      <w:rPr>
        <w:rStyle w:val="a4"/>
        <w:noProof/>
        <w:sz w:val="24"/>
        <w:szCs w:val="24"/>
      </w:rPr>
      <w:t>11</w:t>
    </w:r>
    <w:r w:rsidRPr="006D439E">
      <w:rPr>
        <w:rStyle w:val="a4"/>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1">
    <w:nsid w:val="03383586"/>
    <w:multiLevelType w:val="hybridMultilevel"/>
    <w:tmpl w:val="45FC3C1E"/>
    <w:lvl w:ilvl="0" w:tplc="ADBC7356">
      <w:start w:val="1"/>
      <w:numFmt w:val="decimal"/>
      <w:lvlText w:val="%1."/>
      <w:lvlJc w:val="left"/>
      <w:pPr>
        <w:tabs>
          <w:tab w:val="num" w:pos="720"/>
        </w:tabs>
        <w:ind w:left="720" w:hanging="360"/>
      </w:pPr>
    </w:lvl>
    <w:lvl w:ilvl="1" w:tplc="0AF23AEE" w:tentative="1">
      <w:start w:val="1"/>
      <w:numFmt w:val="decimal"/>
      <w:lvlText w:val="%2."/>
      <w:lvlJc w:val="left"/>
      <w:pPr>
        <w:tabs>
          <w:tab w:val="num" w:pos="1440"/>
        </w:tabs>
        <w:ind w:left="1440" w:hanging="360"/>
      </w:pPr>
    </w:lvl>
    <w:lvl w:ilvl="2" w:tplc="4442FEE8" w:tentative="1">
      <w:start w:val="1"/>
      <w:numFmt w:val="decimal"/>
      <w:lvlText w:val="%3."/>
      <w:lvlJc w:val="left"/>
      <w:pPr>
        <w:tabs>
          <w:tab w:val="num" w:pos="2160"/>
        </w:tabs>
        <w:ind w:left="2160" w:hanging="360"/>
      </w:pPr>
    </w:lvl>
    <w:lvl w:ilvl="3" w:tplc="B5DC321A" w:tentative="1">
      <w:start w:val="1"/>
      <w:numFmt w:val="decimal"/>
      <w:lvlText w:val="%4."/>
      <w:lvlJc w:val="left"/>
      <w:pPr>
        <w:tabs>
          <w:tab w:val="num" w:pos="2880"/>
        </w:tabs>
        <w:ind w:left="2880" w:hanging="360"/>
      </w:pPr>
    </w:lvl>
    <w:lvl w:ilvl="4" w:tplc="83E2E9B4" w:tentative="1">
      <w:start w:val="1"/>
      <w:numFmt w:val="decimal"/>
      <w:lvlText w:val="%5."/>
      <w:lvlJc w:val="left"/>
      <w:pPr>
        <w:tabs>
          <w:tab w:val="num" w:pos="3600"/>
        </w:tabs>
        <w:ind w:left="3600" w:hanging="360"/>
      </w:pPr>
    </w:lvl>
    <w:lvl w:ilvl="5" w:tplc="2A0C68F4" w:tentative="1">
      <w:start w:val="1"/>
      <w:numFmt w:val="decimal"/>
      <w:lvlText w:val="%6."/>
      <w:lvlJc w:val="left"/>
      <w:pPr>
        <w:tabs>
          <w:tab w:val="num" w:pos="4320"/>
        </w:tabs>
        <w:ind w:left="4320" w:hanging="360"/>
      </w:pPr>
    </w:lvl>
    <w:lvl w:ilvl="6" w:tplc="CB82ECBC" w:tentative="1">
      <w:start w:val="1"/>
      <w:numFmt w:val="decimal"/>
      <w:lvlText w:val="%7."/>
      <w:lvlJc w:val="left"/>
      <w:pPr>
        <w:tabs>
          <w:tab w:val="num" w:pos="5040"/>
        </w:tabs>
        <w:ind w:left="5040" w:hanging="360"/>
      </w:pPr>
    </w:lvl>
    <w:lvl w:ilvl="7" w:tplc="767033B4" w:tentative="1">
      <w:start w:val="1"/>
      <w:numFmt w:val="decimal"/>
      <w:lvlText w:val="%8."/>
      <w:lvlJc w:val="left"/>
      <w:pPr>
        <w:tabs>
          <w:tab w:val="num" w:pos="5760"/>
        </w:tabs>
        <w:ind w:left="5760" w:hanging="360"/>
      </w:pPr>
    </w:lvl>
    <w:lvl w:ilvl="8" w:tplc="CCD81CE6" w:tentative="1">
      <w:start w:val="1"/>
      <w:numFmt w:val="decimal"/>
      <w:lvlText w:val="%9."/>
      <w:lvlJc w:val="left"/>
      <w:pPr>
        <w:tabs>
          <w:tab w:val="num" w:pos="6480"/>
        </w:tabs>
        <w:ind w:left="6480" w:hanging="360"/>
      </w:pPr>
    </w:lvl>
  </w:abstractNum>
  <w:abstractNum w:abstractNumId="2">
    <w:nsid w:val="0ABC0D9A"/>
    <w:multiLevelType w:val="hybridMultilevel"/>
    <w:tmpl w:val="089A3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C10247"/>
    <w:multiLevelType w:val="hybridMultilevel"/>
    <w:tmpl w:val="2F80B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num w:numId="1">
    <w:abstractNumId w:val="4"/>
  </w:num>
  <w:num w:numId="2">
    <w:abstractNumId w:val="2"/>
  </w:num>
  <w:num w:numId="3">
    <w:abstractNumId w:val="3"/>
  </w:num>
  <w:num w:numId="4">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attachedTemplate r:id="rId1"/>
  <w:defaultTabStop w:val="720"/>
  <w:autoHyphenation/>
  <w:consecutiveHyphenLimit w:val="6"/>
  <w:hyphenationZone w:val="357"/>
  <w:doNotHyphenateCaps/>
  <w:drawingGridHorizontalSpacing w:val="140"/>
  <w:displayHorizontalDrawingGridEvery w:val="0"/>
  <w:displayVerticalDrawingGridEvery w:val="0"/>
  <w:characterSpacingControl w:val="doNotCompress"/>
  <w:doNotValidateAgainstSchema/>
  <w:doNotDemarcateInvalidXml/>
  <w:footnotePr>
    <w:footnote w:id="-1"/>
    <w:footnote w:id="0"/>
  </w:footnotePr>
  <w:endnotePr>
    <w:numFmt w:val="decimal"/>
    <w:endnote w:id="-1"/>
    <w:endnote w:id="0"/>
  </w:endnotePr>
  <w:compat/>
  <w:rsids>
    <w:rsidRoot w:val="00830C3B"/>
    <w:rsid w:val="0000087C"/>
    <w:rsid w:val="00001B3B"/>
    <w:rsid w:val="00001BC1"/>
    <w:rsid w:val="00001F3E"/>
    <w:rsid w:val="00003A6E"/>
    <w:rsid w:val="00003AA4"/>
    <w:rsid w:val="00005D02"/>
    <w:rsid w:val="00006E74"/>
    <w:rsid w:val="00006E98"/>
    <w:rsid w:val="000075B6"/>
    <w:rsid w:val="000077A5"/>
    <w:rsid w:val="00007A7E"/>
    <w:rsid w:val="00011AEA"/>
    <w:rsid w:val="000120C5"/>
    <w:rsid w:val="00012254"/>
    <w:rsid w:val="00012BC2"/>
    <w:rsid w:val="00013F14"/>
    <w:rsid w:val="00014D4F"/>
    <w:rsid w:val="0001500C"/>
    <w:rsid w:val="00017DC0"/>
    <w:rsid w:val="000201A5"/>
    <w:rsid w:val="00020E33"/>
    <w:rsid w:val="00023CC8"/>
    <w:rsid w:val="0002407E"/>
    <w:rsid w:val="000241D9"/>
    <w:rsid w:val="000258C7"/>
    <w:rsid w:val="000259BC"/>
    <w:rsid w:val="00025F4B"/>
    <w:rsid w:val="00026B7F"/>
    <w:rsid w:val="000272F1"/>
    <w:rsid w:val="00027FBD"/>
    <w:rsid w:val="000314B6"/>
    <w:rsid w:val="00031B0B"/>
    <w:rsid w:val="0003302F"/>
    <w:rsid w:val="00033375"/>
    <w:rsid w:val="000333CB"/>
    <w:rsid w:val="00035246"/>
    <w:rsid w:val="000372F4"/>
    <w:rsid w:val="000374C2"/>
    <w:rsid w:val="000401D7"/>
    <w:rsid w:val="00042F32"/>
    <w:rsid w:val="00042F68"/>
    <w:rsid w:val="000448FC"/>
    <w:rsid w:val="00044994"/>
    <w:rsid w:val="00046182"/>
    <w:rsid w:val="00047CF1"/>
    <w:rsid w:val="00050117"/>
    <w:rsid w:val="00053F17"/>
    <w:rsid w:val="00054EE8"/>
    <w:rsid w:val="00056B11"/>
    <w:rsid w:val="00056D44"/>
    <w:rsid w:val="00057B46"/>
    <w:rsid w:val="000600A7"/>
    <w:rsid w:val="00061572"/>
    <w:rsid w:val="000615EF"/>
    <w:rsid w:val="00061AC9"/>
    <w:rsid w:val="00061BEA"/>
    <w:rsid w:val="000625FC"/>
    <w:rsid w:val="00062BD3"/>
    <w:rsid w:val="00064229"/>
    <w:rsid w:val="00067004"/>
    <w:rsid w:val="000672F4"/>
    <w:rsid w:val="00067F1C"/>
    <w:rsid w:val="0007117E"/>
    <w:rsid w:val="00072DD2"/>
    <w:rsid w:val="00072E4D"/>
    <w:rsid w:val="00072F82"/>
    <w:rsid w:val="000733F8"/>
    <w:rsid w:val="000736DD"/>
    <w:rsid w:val="00073A34"/>
    <w:rsid w:val="000740EE"/>
    <w:rsid w:val="0007471A"/>
    <w:rsid w:val="000751FA"/>
    <w:rsid w:val="00075AF2"/>
    <w:rsid w:val="00081A8A"/>
    <w:rsid w:val="000826F9"/>
    <w:rsid w:val="00082CF7"/>
    <w:rsid w:val="00083339"/>
    <w:rsid w:val="00084BE0"/>
    <w:rsid w:val="00084D69"/>
    <w:rsid w:val="00084DFA"/>
    <w:rsid w:val="00085A9D"/>
    <w:rsid w:val="00086655"/>
    <w:rsid w:val="0008717C"/>
    <w:rsid w:val="00087B60"/>
    <w:rsid w:val="00087C9F"/>
    <w:rsid w:val="00092076"/>
    <w:rsid w:val="00092D47"/>
    <w:rsid w:val="00095932"/>
    <w:rsid w:val="00095C66"/>
    <w:rsid w:val="000966D7"/>
    <w:rsid w:val="00096BA6"/>
    <w:rsid w:val="000A108F"/>
    <w:rsid w:val="000A1EEC"/>
    <w:rsid w:val="000A4147"/>
    <w:rsid w:val="000A58BF"/>
    <w:rsid w:val="000A68B1"/>
    <w:rsid w:val="000A6DE1"/>
    <w:rsid w:val="000B04E9"/>
    <w:rsid w:val="000B1404"/>
    <w:rsid w:val="000B26CE"/>
    <w:rsid w:val="000B27B1"/>
    <w:rsid w:val="000B3663"/>
    <w:rsid w:val="000B440B"/>
    <w:rsid w:val="000B5322"/>
    <w:rsid w:val="000B6772"/>
    <w:rsid w:val="000C1C6B"/>
    <w:rsid w:val="000C3E0E"/>
    <w:rsid w:val="000C486C"/>
    <w:rsid w:val="000C4AB8"/>
    <w:rsid w:val="000C5391"/>
    <w:rsid w:val="000C77A3"/>
    <w:rsid w:val="000C7F6D"/>
    <w:rsid w:val="000D1BA7"/>
    <w:rsid w:val="000D3124"/>
    <w:rsid w:val="000D4486"/>
    <w:rsid w:val="000D4CA8"/>
    <w:rsid w:val="000D73BE"/>
    <w:rsid w:val="000E291A"/>
    <w:rsid w:val="000E35E1"/>
    <w:rsid w:val="000E3654"/>
    <w:rsid w:val="000E3F83"/>
    <w:rsid w:val="000E52BC"/>
    <w:rsid w:val="000E7F51"/>
    <w:rsid w:val="000F0856"/>
    <w:rsid w:val="000F3B16"/>
    <w:rsid w:val="000F4321"/>
    <w:rsid w:val="000F7837"/>
    <w:rsid w:val="00100F16"/>
    <w:rsid w:val="001023A8"/>
    <w:rsid w:val="0010376C"/>
    <w:rsid w:val="00103953"/>
    <w:rsid w:val="00106445"/>
    <w:rsid w:val="00106496"/>
    <w:rsid w:val="00107607"/>
    <w:rsid w:val="0011073D"/>
    <w:rsid w:val="001133FD"/>
    <w:rsid w:val="001141D2"/>
    <w:rsid w:val="0011665B"/>
    <w:rsid w:val="00117802"/>
    <w:rsid w:val="00117E9B"/>
    <w:rsid w:val="00120699"/>
    <w:rsid w:val="001215FA"/>
    <w:rsid w:val="001217D3"/>
    <w:rsid w:val="00124ED8"/>
    <w:rsid w:val="001255E7"/>
    <w:rsid w:val="0012733A"/>
    <w:rsid w:val="001273F1"/>
    <w:rsid w:val="00133E90"/>
    <w:rsid w:val="001349DA"/>
    <w:rsid w:val="00135DA9"/>
    <w:rsid w:val="00137009"/>
    <w:rsid w:val="00141731"/>
    <w:rsid w:val="00142032"/>
    <w:rsid w:val="00142A48"/>
    <w:rsid w:val="00144120"/>
    <w:rsid w:val="001463AF"/>
    <w:rsid w:val="00146D51"/>
    <w:rsid w:val="001470A7"/>
    <w:rsid w:val="00147A91"/>
    <w:rsid w:val="0015004A"/>
    <w:rsid w:val="0015383F"/>
    <w:rsid w:val="00157201"/>
    <w:rsid w:val="0016022C"/>
    <w:rsid w:val="00160B30"/>
    <w:rsid w:val="00162676"/>
    <w:rsid w:val="00162FDE"/>
    <w:rsid w:val="00165C64"/>
    <w:rsid w:val="00165DAC"/>
    <w:rsid w:val="00166A14"/>
    <w:rsid w:val="00167AA8"/>
    <w:rsid w:val="00170327"/>
    <w:rsid w:val="00171561"/>
    <w:rsid w:val="00171972"/>
    <w:rsid w:val="001727CA"/>
    <w:rsid w:val="00176AB3"/>
    <w:rsid w:val="00177976"/>
    <w:rsid w:val="001801B0"/>
    <w:rsid w:val="00181586"/>
    <w:rsid w:val="00181C22"/>
    <w:rsid w:val="00181DA2"/>
    <w:rsid w:val="001830C3"/>
    <w:rsid w:val="001835D3"/>
    <w:rsid w:val="0018480E"/>
    <w:rsid w:val="00190764"/>
    <w:rsid w:val="0019083F"/>
    <w:rsid w:val="0019121D"/>
    <w:rsid w:val="00191C00"/>
    <w:rsid w:val="00191CD5"/>
    <w:rsid w:val="00194652"/>
    <w:rsid w:val="001958C8"/>
    <w:rsid w:val="00196FFE"/>
    <w:rsid w:val="00197CD2"/>
    <w:rsid w:val="001A0D68"/>
    <w:rsid w:val="001A21D5"/>
    <w:rsid w:val="001A4D18"/>
    <w:rsid w:val="001A535B"/>
    <w:rsid w:val="001A757E"/>
    <w:rsid w:val="001A7683"/>
    <w:rsid w:val="001A77DB"/>
    <w:rsid w:val="001A79D3"/>
    <w:rsid w:val="001A7BC2"/>
    <w:rsid w:val="001A7DBD"/>
    <w:rsid w:val="001A7E89"/>
    <w:rsid w:val="001B14FF"/>
    <w:rsid w:val="001B151C"/>
    <w:rsid w:val="001B166C"/>
    <w:rsid w:val="001B5462"/>
    <w:rsid w:val="001B628B"/>
    <w:rsid w:val="001B6445"/>
    <w:rsid w:val="001B6FD8"/>
    <w:rsid w:val="001B7AB3"/>
    <w:rsid w:val="001B7F00"/>
    <w:rsid w:val="001C0312"/>
    <w:rsid w:val="001C038F"/>
    <w:rsid w:val="001C04FD"/>
    <w:rsid w:val="001C1047"/>
    <w:rsid w:val="001C10C2"/>
    <w:rsid w:val="001C231A"/>
    <w:rsid w:val="001C26BA"/>
    <w:rsid w:val="001C365D"/>
    <w:rsid w:val="001C44B6"/>
    <w:rsid w:val="001C5EA4"/>
    <w:rsid w:val="001C6BB9"/>
    <w:rsid w:val="001C6E68"/>
    <w:rsid w:val="001C700D"/>
    <w:rsid w:val="001C75AC"/>
    <w:rsid w:val="001D036E"/>
    <w:rsid w:val="001D1C97"/>
    <w:rsid w:val="001D1DC3"/>
    <w:rsid w:val="001D2627"/>
    <w:rsid w:val="001D3B81"/>
    <w:rsid w:val="001D508A"/>
    <w:rsid w:val="001D553A"/>
    <w:rsid w:val="001D7B31"/>
    <w:rsid w:val="001E1672"/>
    <w:rsid w:val="001E6117"/>
    <w:rsid w:val="001E65A7"/>
    <w:rsid w:val="001E7DBC"/>
    <w:rsid w:val="001F097B"/>
    <w:rsid w:val="001F2A12"/>
    <w:rsid w:val="001F50C2"/>
    <w:rsid w:val="001F53DC"/>
    <w:rsid w:val="001F6479"/>
    <w:rsid w:val="001F7454"/>
    <w:rsid w:val="00201283"/>
    <w:rsid w:val="00201B08"/>
    <w:rsid w:val="0020373F"/>
    <w:rsid w:val="002049B8"/>
    <w:rsid w:val="0020762E"/>
    <w:rsid w:val="00207F47"/>
    <w:rsid w:val="0021017F"/>
    <w:rsid w:val="00211CB7"/>
    <w:rsid w:val="00211F51"/>
    <w:rsid w:val="0021203D"/>
    <w:rsid w:val="00213F11"/>
    <w:rsid w:val="00213F9D"/>
    <w:rsid w:val="002148DC"/>
    <w:rsid w:val="00215372"/>
    <w:rsid w:val="00216519"/>
    <w:rsid w:val="00216FE5"/>
    <w:rsid w:val="002171C5"/>
    <w:rsid w:val="00217706"/>
    <w:rsid w:val="0022335E"/>
    <w:rsid w:val="00224861"/>
    <w:rsid w:val="00225882"/>
    <w:rsid w:val="00226C55"/>
    <w:rsid w:val="00226CEB"/>
    <w:rsid w:val="00226E72"/>
    <w:rsid w:val="00230487"/>
    <w:rsid w:val="00233CD8"/>
    <w:rsid w:val="002341F8"/>
    <w:rsid w:val="002344B8"/>
    <w:rsid w:val="00234AAC"/>
    <w:rsid w:val="00234C5C"/>
    <w:rsid w:val="0023525A"/>
    <w:rsid w:val="00235266"/>
    <w:rsid w:val="00235B58"/>
    <w:rsid w:val="00235C9A"/>
    <w:rsid w:val="00236313"/>
    <w:rsid w:val="00236900"/>
    <w:rsid w:val="00237479"/>
    <w:rsid w:val="00237820"/>
    <w:rsid w:val="00237823"/>
    <w:rsid w:val="00237ABA"/>
    <w:rsid w:val="002432F0"/>
    <w:rsid w:val="00245173"/>
    <w:rsid w:val="002454D9"/>
    <w:rsid w:val="00247861"/>
    <w:rsid w:val="00247B54"/>
    <w:rsid w:val="00251AD2"/>
    <w:rsid w:val="00253195"/>
    <w:rsid w:val="00254D40"/>
    <w:rsid w:val="00256420"/>
    <w:rsid w:val="0026036C"/>
    <w:rsid w:val="00261326"/>
    <w:rsid w:val="00262BA7"/>
    <w:rsid w:val="0026355A"/>
    <w:rsid w:val="00263B72"/>
    <w:rsid w:val="00263E64"/>
    <w:rsid w:val="00264046"/>
    <w:rsid w:val="00266C2E"/>
    <w:rsid w:val="00266F44"/>
    <w:rsid w:val="00271585"/>
    <w:rsid w:val="002715C5"/>
    <w:rsid w:val="0027169D"/>
    <w:rsid w:val="00272597"/>
    <w:rsid w:val="00272ABF"/>
    <w:rsid w:val="0027375D"/>
    <w:rsid w:val="0027422B"/>
    <w:rsid w:val="002759E9"/>
    <w:rsid w:val="002766D0"/>
    <w:rsid w:val="00276840"/>
    <w:rsid w:val="0027728F"/>
    <w:rsid w:val="002800C3"/>
    <w:rsid w:val="00281224"/>
    <w:rsid w:val="00281755"/>
    <w:rsid w:val="00291C88"/>
    <w:rsid w:val="00291DF6"/>
    <w:rsid w:val="00291DF7"/>
    <w:rsid w:val="00291ED8"/>
    <w:rsid w:val="002943E5"/>
    <w:rsid w:val="002949DD"/>
    <w:rsid w:val="002961B0"/>
    <w:rsid w:val="002A005A"/>
    <w:rsid w:val="002A17C0"/>
    <w:rsid w:val="002A1D15"/>
    <w:rsid w:val="002A3445"/>
    <w:rsid w:val="002A4167"/>
    <w:rsid w:val="002A5880"/>
    <w:rsid w:val="002A5F17"/>
    <w:rsid w:val="002A6131"/>
    <w:rsid w:val="002B3468"/>
    <w:rsid w:val="002B39AA"/>
    <w:rsid w:val="002B7009"/>
    <w:rsid w:val="002B79D3"/>
    <w:rsid w:val="002B7FE1"/>
    <w:rsid w:val="002C0249"/>
    <w:rsid w:val="002C0CB9"/>
    <w:rsid w:val="002C1EC8"/>
    <w:rsid w:val="002C38CE"/>
    <w:rsid w:val="002C58AD"/>
    <w:rsid w:val="002C69B1"/>
    <w:rsid w:val="002C6ACA"/>
    <w:rsid w:val="002C70C0"/>
    <w:rsid w:val="002D0A60"/>
    <w:rsid w:val="002D0B9A"/>
    <w:rsid w:val="002D18EF"/>
    <w:rsid w:val="002D1D93"/>
    <w:rsid w:val="002D1FEC"/>
    <w:rsid w:val="002D45A4"/>
    <w:rsid w:val="002D4B72"/>
    <w:rsid w:val="002D53E5"/>
    <w:rsid w:val="002E03AB"/>
    <w:rsid w:val="002E0B94"/>
    <w:rsid w:val="002E136A"/>
    <w:rsid w:val="002E2B83"/>
    <w:rsid w:val="002E4F19"/>
    <w:rsid w:val="002F0B62"/>
    <w:rsid w:val="002F1D74"/>
    <w:rsid w:val="002F440D"/>
    <w:rsid w:val="002F575E"/>
    <w:rsid w:val="002F5BE4"/>
    <w:rsid w:val="002F5FBC"/>
    <w:rsid w:val="002F6139"/>
    <w:rsid w:val="002F7467"/>
    <w:rsid w:val="0030051D"/>
    <w:rsid w:val="00300524"/>
    <w:rsid w:val="00300CD0"/>
    <w:rsid w:val="00301013"/>
    <w:rsid w:val="00301BC5"/>
    <w:rsid w:val="00303194"/>
    <w:rsid w:val="00305274"/>
    <w:rsid w:val="003067B1"/>
    <w:rsid w:val="0031034C"/>
    <w:rsid w:val="003158D6"/>
    <w:rsid w:val="003166BF"/>
    <w:rsid w:val="00317533"/>
    <w:rsid w:val="003178D5"/>
    <w:rsid w:val="00321D89"/>
    <w:rsid w:val="00322676"/>
    <w:rsid w:val="00325F2B"/>
    <w:rsid w:val="00326E69"/>
    <w:rsid w:val="0032753E"/>
    <w:rsid w:val="00330C7C"/>
    <w:rsid w:val="0033420C"/>
    <w:rsid w:val="00334A06"/>
    <w:rsid w:val="00335A3D"/>
    <w:rsid w:val="003372CB"/>
    <w:rsid w:val="00337538"/>
    <w:rsid w:val="00337833"/>
    <w:rsid w:val="003401CE"/>
    <w:rsid w:val="00340276"/>
    <w:rsid w:val="00340309"/>
    <w:rsid w:val="003405F8"/>
    <w:rsid w:val="00341048"/>
    <w:rsid w:val="00343BD9"/>
    <w:rsid w:val="003445C2"/>
    <w:rsid w:val="00345039"/>
    <w:rsid w:val="00345FA5"/>
    <w:rsid w:val="00345FE4"/>
    <w:rsid w:val="00346290"/>
    <w:rsid w:val="00347F5E"/>
    <w:rsid w:val="0035010A"/>
    <w:rsid w:val="00350455"/>
    <w:rsid w:val="00350674"/>
    <w:rsid w:val="003526E0"/>
    <w:rsid w:val="00353798"/>
    <w:rsid w:val="00355B66"/>
    <w:rsid w:val="00357391"/>
    <w:rsid w:val="003600DF"/>
    <w:rsid w:val="00361B43"/>
    <w:rsid w:val="00362525"/>
    <w:rsid w:val="003625A7"/>
    <w:rsid w:val="00362667"/>
    <w:rsid w:val="00365332"/>
    <w:rsid w:val="003654FC"/>
    <w:rsid w:val="0036590E"/>
    <w:rsid w:val="00370056"/>
    <w:rsid w:val="003702E7"/>
    <w:rsid w:val="0037046A"/>
    <w:rsid w:val="00370978"/>
    <w:rsid w:val="00370F54"/>
    <w:rsid w:val="00371D23"/>
    <w:rsid w:val="0037349B"/>
    <w:rsid w:val="00374C34"/>
    <w:rsid w:val="00375479"/>
    <w:rsid w:val="00376269"/>
    <w:rsid w:val="0037705A"/>
    <w:rsid w:val="00381ADC"/>
    <w:rsid w:val="00382AA3"/>
    <w:rsid w:val="00382AE9"/>
    <w:rsid w:val="00382EAA"/>
    <w:rsid w:val="0038308E"/>
    <w:rsid w:val="0038443E"/>
    <w:rsid w:val="00385D2B"/>
    <w:rsid w:val="00387454"/>
    <w:rsid w:val="00391103"/>
    <w:rsid w:val="003918E4"/>
    <w:rsid w:val="00392FB5"/>
    <w:rsid w:val="00394DCC"/>
    <w:rsid w:val="00395771"/>
    <w:rsid w:val="003964B4"/>
    <w:rsid w:val="00396DB3"/>
    <w:rsid w:val="003A3D8E"/>
    <w:rsid w:val="003A5BF8"/>
    <w:rsid w:val="003A6F83"/>
    <w:rsid w:val="003A6FBE"/>
    <w:rsid w:val="003B0422"/>
    <w:rsid w:val="003B15ED"/>
    <w:rsid w:val="003B23D3"/>
    <w:rsid w:val="003B277C"/>
    <w:rsid w:val="003B362A"/>
    <w:rsid w:val="003B3C7A"/>
    <w:rsid w:val="003B41B2"/>
    <w:rsid w:val="003B43D7"/>
    <w:rsid w:val="003B4ED4"/>
    <w:rsid w:val="003B524D"/>
    <w:rsid w:val="003B6A6E"/>
    <w:rsid w:val="003B6FC5"/>
    <w:rsid w:val="003B77CC"/>
    <w:rsid w:val="003C05A9"/>
    <w:rsid w:val="003C24E1"/>
    <w:rsid w:val="003C3487"/>
    <w:rsid w:val="003C4B2D"/>
    <w:rsid w:val="003C7142"/>
    <w:rsid w:val="003C772D"/>
    <w:rsid w:val="003C77DF"/>
    <w:rsid w:val="003C7AFB"/>
    <w:rsid w:val="003D1EAB"/>
    <w:rsid w:val="003D23C6"/>
    <w:rsid w:val="003D3C2C"/>
    <w:rsid w:val="003D3EEE"/>
    <w:rsid w:val="003D48CE"/>
    <w:rsid w:val="003D4BFB"/>
    <w:rsid w:val="003D6B7A"/>
    <w:rsid w:val="003E0F48"/>
    <w:rsid w:val="003E3E25"/>
    <w:rsid w:val="003E4EA3"/>
    <w:rsid w:val="003E5AFA"/>
    <w:rsid w:val="003E6B53"/>
    <w:rsid w:val="003F013F"/>
    <w:rsid w:val="003F03A5"/>
    <w:rsid w:val="003F0685"/>
    <w:rsid w:val="003F17EC"/>
    <w:rsid w:val="003F1D3D"/>
    <w:rsid w:val="003F21C4"/>
    <w:rsid w:val="003F3027"/>
    <w:rsid w:val="003F4686"/>
    <w:rsid w:val="003F531C"/>
    <w:rsid w:val="003F5E98"/>
    <w:rsid w:val="00400538"/>
    <w:rsid w:val="00400ADB"/>
    <w:rsid w:val="004017A7"/>
    <w:rsid w:val="00401EA9"/>
    <w:rsid w:val="00402364"/>
    <w:rsid w:val="00402ED3"/>
    <w:rsid w:val="00404183"/>
    <w:rsid w:val="004050A4"/>
    <w:rsid w:val="00405DFC"/>
    <w:rsid w:val="0040717F"/>
    <w:rsid w:val="00407DC8"/>
    <w:rsid w:val="0041018A"/>
    <w:rsid w:val="0041109B"/>
    <w:rsid w:val="004114DE"/>
    <w:rsid w:val="00414592"/>
    <w:rsid w:val="004158F9"/>
    <w:rsid w:val="00416350"/>
    <w:rsid w:val="00420E06"/>
    <w:rsid w:val="0042112D"/>
    <w:rsid w:val="004212F6"/>
    <w:rsid w:val="00421DF2"/>
    <w:rsid w:val="004262E6"/>
    <w:rsid w:val="0043288F"/>
    <w:rsid w:val="00433CCE"/>
    <w:rsid w:val="00435123"/>
    <w:rsid w:val="0043521F"/>
    <w:rsid w:val="00435402"/>
    <w:rsid w:val="0043581A"/>
    <w:rsid w:val="00435C4A"/>
    <w:rsid w:val="00437374"/>
    <w:rsid w:val="00440C5D"/>
    <w:rsid w:val="0044172F"/>
    <w:rsid w:val="004418D6"/>
    <w:rsid w:val="004432E8"/>
    <w:rsid w:val="0044425E"/>
    <w:rsid w:val="004442C9"/>
    <w:rsid w:val="0044602E"/>
    <w:rsid w:val="00446C02"/>
    <w:rsid w:val="00447E72"/>
    <w:rsid w:val="00450E82"/>
    <w:rsid w:val="0045245C"/>
    <w:rsid w:val="00452ED3"/>
    <w:rsid w:val="00453DA9"/>
    <w:rsid w:val="004543A1"/>
    <w:rsid w:val="00454F2F"/>
    <w:rsid w:val="004558ED"/>
    <w:rsid w:val="00455D43"/>
    <w:rsid w:val="004577DB"/>
    <w:rsid w:val="00457928"/>
    <w:rsid w:val="00457B7B"/>
    <w:rsid w:val="00457DF4"/>
    <w:rsid w:val="00461A47"/>
    <w:rsid w:val="004636CD"/>
    <w:rsid w:val="00464926"/>
    <w:rsid w:val="00464AC2"/>
    <w:rsid w:val="004665F8"/>
    <w:rsid w:val="0046703F"/>
    <w:rsid w:val="00467DFC"/>
    <w:rsid w:val="00474466"/>
    <w:rsid w:val="00476E47"/>
    <w:rsid w:val="004775CF"/>
    <w:rsid w:val="0048135E"/>
    <w:rsid w:val="00482457"/>
    <w:rsid w:val="004828A2"/>
    <w:rsid w:val="00482EB7"/>
    <w:rsid w:val="00483BAA"/>
    <w:rsid w:val="004847DC"/>
    <w:rsid w:val="0048603B"/>
    <w:rsid w:val="00486923"/>
    <w:rsid w:val="00487307"/>
    <w:rsid w:val="004876D6"/>
    <w:rsid w:val="00491F56"/>
    <w:rsid w:val="00495807"/>
    <w:rsid w:val="0049593F"/>
    <w:rsid w:val="00496F4E"/>
    <w:rsid w:val="004972AA"/>
    <w:rsid w:val="004A1D3D"/>
    <w:rsid w:val="004A1F1F"/>
    <w:rsid w:val="004A2047"/>
    <w:rsid w:val="004A216C"/>
    <w:rsid w:val="004A3300"/>
    <w:rsid w:val="004A4205"/>
    <w:rsid w:val="004A5075"/>
    <w:rsid w:val="004B1435"/>
    <w:rsid w:val="004B17CC"/>
    <w:rsid w:val="004B73FF"/>
    <w:rsid w:val="004C1CF0"/>
    <w:rsid w:val="004C1DDC"/>
    <w:rsid w:val="004C2B70"/>
    <w:rsid w:val="004C2ECA"/>
    <w:rsid w:val="004C4885"/>
    <w:rsid w:val="004C6546"/>
    <w:rsid w:val="004C6E13"/>
    <w:rsid w:val="004D28C5"/>
    <w:rsid w:val="004D3607"/>
    <w:rsid w:val="004D49A9"/>
    <w:rsid w:val="004D693B"/>
    <w:rsid w:val="004D6C5D"/>
    <w:rsid w:val="004E02DC"/>
    <w:rsid w:val="004E06DD"/>
    <w:rsid w:val="004E0BC5"/>
    <w:rsid w:val="004E0F60"/>
    <w:rsid w:val="004E14F8"/>
    <w:rsid w:val="004E28F5"/>
    <w:rsid w:val="004E3830"/>
    <w:rsid w:val="004E3F0A"/>
    <w:rsid w:val="004E54CA"/>
    <w:rsid w:val="004E6D7B"/>
    <w:rsid w:val="004F034A"/>
    <w:rsid w:val="004F1125"/>
    <w:rsid w:val="004F1618"/>
    <w:rsid w:val="004F2244"/>
    <w:rsid w:val="004F2A32"/>
    <w:rsid w:val="004F3280"/>
    <w:rsid w:val="004F5FDB"/>
    <w:rsid w:val="004F6E79"/>
    <w:rsid w:val="005014B4"/>
    <w:rsid w:val="0050212E"/>
    <w:rsid w:val="00502309"/>
    <w:rsid w:val="005035DE"/>
    <w:rsid w:val="0050398D"/>
    <w:rsid w:val="00503EDB"/>
    <w:rsid w:val="00504318"/>
    <w:rsid w:val="00504FA8"/>
    <w:rsid w:val="005068B4"/>
    <w:rsid w:val="00511B01"/>
    <w:rsid w:val="00513287"/>
    <w:rsid w:val="005139EB"/>
    <w:rsid w:val="005139F9"/>
    <w:rsid w:val="00513EF2"/>
    <w:rsid w:val="0051589B"/>
    <w:rsid w:val="005171CC"/>
    <w:rsid w:val="00517A6E"/>
    <w:rsid w:val="00522690"/>
    <w:rsid w:val="005227A0"/>
    <w:rsid w:val="00523B77"/>
    <w:rsid w:val="00524C4D"/>
    <w:rsid w:val="005259AD"/>
    <w:rsid w:val="00526FDC"/>
    <w:rsid w:val="0052714F"/>
    <w:rsid w:val="005276B2"/>
    <w:rsid w:val="0053280E"/>
    <w:rsid w:val="005331C7"/>
    <w:rsid w:val="005339A9"/>
    <w:rsid w:val="005348FF"/>
    <w:rsid w:val="00535C99"/>
    <w:rsid w:val="005378BF"/>
    <w:rsid w:val="005401AE"/>
    <w:rsid w:val="00541172"/>
    <w:rsid w:val="0054179B"/>
    <w:rsid w:val="005442E6"/>
    <w:rsid w:val="0054530C"/>
    <w:rsid w:val="0054564B"/>
    <w:rsid w:val="005474E8"/>
    <w:rsid w:val="0055191C"/>
    <w:rsid w:val="00552929"/>
    <w:rsid w:val="005546E9"/>
    <w:rsid w:val="00554884"/>
    <w:rsid w:val="00555792"/>
    <w:rsid w:val="00557ACE"/>
    <w:rsid w:val="005606EE"/>
    <w:rsid w:val="0056079A"/>
    <w:rsid w:val="005622F7"/>
    <w:rsid w:val="00562A49"/>
    <w:rsid w:val="00563C46"/>
    <w:rsid w:val="00565141"/>
    <w:rsid w:val="00567A73"/>
    <w:rsid w:val="00571F3C"/>
    <w:rsid w:val="00572965"/>
    <w:rsid w:val="00576CA6"/>
    <w:rsid w:val="00580022"/>
    <w:rsid w:val="0058035C"/>
    <w:rsid w:val="00581ECA"/>
    <w:rsid w:val="00582C58"/>
    <w:rsid w:val="00583274"/>
    <w:rsid w:val="005837D2"/>
    <w:rsid w:val="00584624"/>
    <w:rsid w:val="00584AAD"/>
    <w:rsid w:val="00584FDC"/>
    <w:rsid w:val="005859BE"/>
    <w:rsid w:val="00585FEB"/>
    <w:rsid w:val="00586AC9"/>
    <w:rsid w:val="00586F7C"/>
    <w:rsid w:val="00587EE9"/>
    <w:rsid w:val="005915A8"/>
    <w:rsid w:val="00591C3C"/>
    <w:rsid w:val="005929E8"/>
    <w:rsid w:val="005933BD"/>
    <w:rsid w:val="00593DA7"/>
    <w:rsid w:val="00594348"/>
    <w:rsid w:val="00595A2D"/>
    <w:rsid w:val="005968B3"/>
    <w:rsid w:val="00597527"/>
    <w:rsid w:val="00597B4E"/>
    <w:rsid w:val="005A1EEE"/>
    <w:rsid w:val="005A2942"/>
    <w:rsid w:val="005A3549"/>
    <w:rsid w:val="005A6406"/>
    <w:rsid w:val="005A6D7C"/>
    <w:rsid w:val="005A73E8"/>
    <w:rsid w:val="005B15D0"/>
    <w:rsid w:val="005B196D"/>
    <w:rsid w:val="005B2EA2"/>
    <w:rsid w:val="005B34AE"/>
    <w:rsid w:val="005B7C72"/>
    <w:rsid w:val="005B7EFB"/>
    <w:rsid w:val="005C0AC8"/>
    <w:rsid w:val="005C16AC"/>
    <w:rsid w:val="005C18D7"/>
    <w:rsid w:val="005C1C57"/>
    <w:rsid w:val="005C3855"/>
    <w:rsid w:val="005C3959"/>
    <w:rsid w:val="005C3B47"/>
    <w:rsid w:val="005C4198"/>
    <w:rsid w:val="005C71B7"/>
    <w:rsid w:val="005D0281"/>
    <w:rsid w:val="005D11CA"/>
    <w:rsid w:val="005D4D20"/>
    <w:rsid w:val="005D5DFA"/>
    <w:rsid w:val="005D5F80"/>
    <w:rsid w:val="005D6265"/>
    <w:rsid w:val="005E1EF4"/>
    <w:rsid w:val="005E2D65"/>
    <w:rsid w:val="005F0A04"/>
    <w:rsid w:val="005F0C8C"/>
    <w:rsid w:val="005F2F53"/>
    <w:rsid w:val="005F2FE1"/>
    <w:rsid w:val="005F31F6"/>
    <w:rsid w:val="005F3506"/>
    <w:rsid w:val="005F54F8"/>
    <w:rsid w:val="005F6055"/>
    <w:rsid w:val="005F750C"/>
    <w:rsid w:val="005F7714"/>
    <w:rsid w:val="006005EB"/>
    <w:rsid w:val="006011B6"/>
    <w:rsid w:val="006043C0"/>
    <w:rsid w:val="00605DD7"/>
    <w:rsid w:val="00605DE9"/>
    <w:rsid w:val="00606D89"/>
    <w:rsid w:val="006116E8"/>
    <w:rsid w:val="006122BE"/>
    <w:rsid w:val="006135FA"/>
    <w:rsid w:val="006141B8"/>
    <w:rsid w:val="00614E01"/>
    <w:rsid w:val="00614E2C"/>
    <w:rsid w:val="00615E46"/>
    <w:rsid w:val="006172A1"/>
    <w:rsid w:val="00623624"/>
    <w:rsid w:val="00623670"/>
    <w:rsid w:val="00624133"/>
    <w:rsid w:val="00625A92"/>
    <w:rsid w:val="00625EA9"/>
    <w:rsid w:val="00625F5B"/>
    <w:rsid w:val="00626C86"/>
    <w:rsid w:val="006300E0"/>
    <w:rsid w:val="006305D3"/>
    <w:rsid w:val="00632249"/>
    <w:rsid w:val="00632299"/>
    <w:rsid w:val="006326B6"/>
    <w:rsid w:val="00633F44"/>
    <w:rsid w:val="00634ECF"/>
    <w:rsid w:val="006351A0"/>
    <w:rsid w:val="0064300B"/>
    <w:rsid w:val="006450B2"/>
    <w:rsid w:val="00646F22"/>
    <w:rsid w:val="00647096"/>
    <w:rsid w:val="0065042F"/>
    <w:rsid w:val="00655A3B"/>
    <w:rsid w:val="00656516"/>
    <w:rsid w:val="006572A7"/>
    <w:rsid w:val="00657529"/>
    <w:rsid w:val="006600E7"/>
    <w:rsid w:val="00660F65"/>
    <w:rsid w:val="00661E71"/>
    <w:rsid w:val="00663B41"/>
    <w:rsid w:val="0066437F"/>
    <w:rsid w:val="006643E8"/>
    <w:rsid w:val="006651D1"/>
    <w:rsid w:val="0066625B"/>
    <w:rsid w:val="006677CA"/>
    <w:rsid w:val="0067109D"/>
    <w:rsid w:val="00671D05"/>
    <w:rsid w:val="00672E3B"/>
    <w:rsid w:val="00675579"/>
    <w:rsid w:val="006762BB"/>
    <w:rsid w:val="00677832"/>
    <w:rsid w:val="00677CB5"/>
    <w:rsid w:val="006804C9"/>
    <w:rsid w:val="00681A49"/>
    <w:rsid w:val="00682E49"/>
    <w:rsid w:val="00683760"/>
    <w:rsid w:val="006867AB"/>
    <w:rsid w:val="00686FF5"/>
    <w:rsid w:val="00693D59"/>
    <w:rsid w:val="006949F6"/>
    <w:rsid w:val="00695234"/>
    <w:rsid w:val="00696207"/>
    <w:rsid w:val="00697EBB"/>
    <w:rsid w:val="006A0355"/>
    <w:rsid w:val="006A1CD4"/>
    <w:rsid w:val="006A2D5C"/>
    <w:rsid w:val="006A2E2C"/>
    <w:rsid w:val="006A4FAA"/>
    <w:rsid w:val="006A5BEB"/>
    <w:rsid w:val="006A5F72"/>
    <w:rsid w:val="006B0508"/>
    <w:rsid w:val="006B0689"/>
    <w:rsid w:val="006B10F5"/>
    <w:rsid w:val="006B1348"/>
    <w:rsid w:val="006B37AC"/>
    <w:rsid w:val="006B3800"/>
    <w:rsid w:val="006B4EA7"/>
    <w:rsid w:val="006B5A13"/>
    <w:rsid w:val="006C3128"/>
    <w:rsid w:val="006C37D8"/>
    <w:rsid w:val="006C3C36"/>
    <w:rsid w:val="006C3DDB"/>
    <w:rsid w:val="006C4590"/>
    <w:rsid w:val="006C5AE3"/>
    <w:rsid w:val="006C69BC"/>
    <w:rsid w:val="006C6D34"/>
    <w:rsid w:val="006C6FE0"/>
    <w:rsid w:val="006D1C47"/>
    <w:rsid w:val="006D32D2"/>
    <w:rsid w:val="006D588C"/>
    <w:rsid w:val="006D61A7"/>
    <w:rsid w:val="006D6941"/>
    <w:rsid w:val="006D7071"/>
    <w:rsid w:val="006E0B5D"/>
    <w:rsid w:val="006E2C91"/>
    <w:rsid w:val="006E77EF"/>
    <w:rsid w:val="006F0469"/>
    <w:rsid w:val="006F1841"/>
    <w:rsid w:val="006F2309"/>
    <w:rsid w:val="006F2F23"/>
    <w:rsid w:val="006F4EB0"/>
    <w:rsid w:val="006F59D7"/>
    <w:rsid w:val="00700B2B"/>
    <w:rsid w:val="007024E2"/>
    <w:rsid w:val="00703255"/>
    <w:rsid w:val="007051A2"/>
    <w:rsid w:val="00706DEE"/>
    <w:rsid w:val="0071093A"/>
    <w:rsid w:val="007149F5"/>
    <w:rsid w:val="00714E24"/>
    <w:rsid w:val="007152DD"/>
    <w:rsid w:val="007213BB"/>
    <w:rsid w:val="00721B33"/>
    <w:rsid w:val="00722705"/>
    <w:rsid w:val="00722A1D"/>
    <w:rsid w:val="00723101"/>
    <w:rsid w:val="0072391F"/>
    <w:rsid w:val="00725623"/>
    <w:rsid w:val="00725E33"/>
    <w:rsid w:val="00726BC8"/>
    <w:rsid w:val="00727D5E"/>
    <w:rsid w:val="00731800"/>
    <w:rsid w:val="00733043"/>
    <w:rsid w:val="007344DC"/>
    <w:rsid w:val="0073485E"/>
    <w:rsid w:val="00735562"/>
    <w:rsid w:val="00735B99"/>
    <w:rsid w:val="00735D33"/>
    <w:rsid w:val="00735ED9"/>
    <w:rsid w:val="007361DE"/>
    <w:rsid w:val="00737648"/>
    <w:rsid w:val="00740725"/>
    <w:rsid w:val="007417E0"/>
    <w:rsid w:val="007427EC"/>
    <w:rsid w:val="00744186"/>
    <w:rsid w:val="0074478E"/>
    <w:rsid w:val="007474CE"/>
    <w:rsid w:val="00747B8A"/>
    <w:rsid w:val="00750613"/>
    <w:rsid w:val="007516C4"/>
    <w:rsid w:val="00751CBF"/>
    <w:rsid w:val="00751D54"/>
    <w:rsid w:val="00753F54"/>
    <w:rsid w:val="00754FD5"/>
    <w:rsid w:val="007619CA"/>
    <w:rsid w:val="00761FD2"/>
    <w:rsid w:val="00764776"/>
    <w:rsid w:val="00764DF8"/>
    <w:rsid w:val="007654A3"/>
    <w:rsid w:val="00765795"/>
    <w:rsid w:val="0076687C"/>
    <w:rsid w:val="00766FF0"/>
    <w:rsid w:val="00775A94"/>
    <w:rsid w:val="00776A20"/>
    <w:rsid w:val="007776D4"/>
    <w:rsid w:val="00777F65"/>
    <w:rsid w:val="00782A70"/>
    <w:rsid w:val="00783024"/>
    <w:rsid w:val="007831F2"/>
    <w:rsid w:val="007844DC"/>
    <w:rsid w:val="00784A24"/>
    <w:rsid w:val="00785873"/>
    <w:rsid w:val="0078591E"/>
    <w:rsid w:val="0078736E"/>
    <w:rsid w:val="00787B72"/>
    <w:rsid w:val="00787D04"/>
    <w:rsid w:val="0079022D"/>
    <w:rsid w:val="0079073E"/>
    <w:rsid w:val="00791504"/>
    <w:rsid w:val="00792CE0"/>
    <w:rsid w:val="0079414E"/>
    <w:rsid w:val="00795C6C"/>
    <w:rsid w:val="007964C6"/>
    <w:rsid w:val="00796811"/>
    <w:rsid w:val="00797E77"/>
    <w:rsid w:val="007A1954"/>
    <w:rsid w:val="007A4681"/>
    <w:rsid w:val="007A4A61"/>
    <w:rsid w:val="007A68D7"/>
    <w:rsid w:val="007A7718"/>
    <w:rsid w:val="007B077C"/>
    <w:rsid w:val="007B0A7A"/>
    <w:rsid w:val="007B1FEA"/>
    <w:rsid w:val="007B56B1"/>
    <w:rsid w:val="007B62AD"/>
    <w:rsid w:val="007B64FE"/>
    <w:rsid w:val="007B6B5C"/>
    <w:rsid w:val="007C01F5"/>
    <w:rsid w:val="007C15D4"/>
    <w:rsid w:val="007C293B"/>
    <w:rsid w:val="007C2B95"/>
    <w:rsid w:val="007C2DF6"/>
    <w:rsid w:val="007C3FCB"/>
    <w:rsid w:val="007C4089"/>
    <w:rsid w:val="007C5986"/>
    <w:rsid w:val="007C6FF5"/>
    <w:rsid w:val="007D36E4"/>
    <w:rsid w:val="007D3A30"/>
    <w:rsid w:val="007D5EAE"/>
    <w:rsid w:val="007D628A"/>
    <w:rsid w:val="007D6756"/>
    <w:rsid w:val="007D7822"/>
    <w:rsid w:val="007D7F0D"/>
    <w:rsid w:val="007E089B"/>
    <w:rsid w:val="007E1EEC"/>
    <w:rsid w:val="007E280A"/>
    <w:rsid w:val="007E2B3C"/>
    <w:rsid w:val="007E55AC"/>
    <w:rsid w:val="007E6EF6"/>
    <w:rsid w:val="007E78B2"/>
    <w:rsid w:val="007F2618"/>
    <w:rsid w:val="007F2673"/>
    <w:rsid w:val="007F3808"/>
    <w:rsid w:val="007F3C20"/>
    <w:rsid w:val="007F44CA"/>
    <w:rsid w:val="007F5602"/>
    <w:rsid w:val="007F5CC2"/>
    <w:rsid w:val="007F60F1"/>
    <w:rsid w:val="007F74BE"/>
    <w:rsid w:val="007F7E73"/>
    <w:rsid w:val="00800104"/>
    <w:rsid w:val="00800526"/>
    <w:rsid w:val="00801206"/>
    <w:rsid w:val="008014F9"/>
    <w:rsid w:val="00802D5A"/>
    <w:rsid w:val="0080421E"/>
    <w:rsid w:val="00804425"/>
    <w:rsid w:val="008049BD"/>
    <w:rsid w:val="00804FCE"/>
    <w:rsid w:val="0080698F"/>
    <w:rsid w:val="008077E6"/>
    <w:rsid w:val="00807E93"/>
    <w:rsid w:val="00810B41"/>
    <w:rsid w:val="00810CF2"/>
    <w:rsid w:val="00812200"/>
    <w:rsid w:val="00812F55"/>
    <w:rsid w:val="00814632"/>
    <w:rsid w:val="0082084A"/>
    <w:rsid w:val="00825581"/>
    <w:rsid w:val="00825C01"/>
    <w:rsid w:val="008260F8"/>
    <w:rsid w:val="0082632C"/>
    <w:rsid w:val="00827C42"/>
    <w:rsid w:val="008305DA"/>
    <w:rsid w:val="00830C3B"/>
    <w:rsid w:val="00831C3E"/>
    <w:rsid w:val="00832D4E"/>
    <w:rsid w:val="00832F8A"/>
    <w:rsid w:val="0083364E"/>
    <w:rsid w:val="00833C4C"/>
    <w:rsid w:val="008355DB"/>
    <w:rsid w:val="00837072"/>
    <w:rsid w:val="0084277B"/>
    <w:rsid w:val="00842A35"/>
    <w:rsid w:val="00845A02"/>
    <w:rsid w:val="00845A91"/>
    <w:rsid w:val="00846AED"/>
    <w:rsid w:val="008522F9"/>
    <w:rsid w:val="00852546"/>
    <w:rsid w:val="008530F9"/>
    <w:rsid w:val="008544C3"/>
    <w:rsid w:val="00854542"/>
    <w:rsid w:val="008563BD"/>
    <w:rsid w:val="00856F1D"/>
    <w:rsid w:val="0085723F"/>
    <w:rsid w:val="00857437"/>
    <w:rsid w:val="00861524"/>
    <w:rsid w:val="00862B19"/>
    <w:rsid w:val="00862C3C"/>
    <w:rsid w:val="00862D88"/>
    <w:rsid w:val="00866FFD"/>
    <w:rsid w:val="00867F5B"/>
    <w:rsid w:val="0087132E"/>
    <w:rsid w:val="00871426"/>
    <w:rsid w:val="0087283C"/>
    <w:rsid w:val="00873B74"/>
    <w:rsid w:val="00873D59"/>
    <w:rsid w:val="008752D4"/>
    <w:rsid w:val="008762E8"/>
    <w:rsid w:val="008767CD"/>
    <w:rsid w:val="008768FA"/>
    <w:rsid w:val="00880598"/>
    <w:rsid w:val="008807AA"/>
    <w:rsid w:val="008807D5"/>
    <w:rsid w:val="00882738"/>
    <w:rsid w:val="00883546"/>
    <w:rsid w:val="00883E89"/>
    <w:rsid w:val="00885359"/>
    <w:rsid w:val="00885765"/>
    <w:rsid w:val="008864F5"/>
    <w:rsid w:val="00887F4D"/>
    <w:rsid w:val="00890E30"/>
    <w:rsid w:val="00891150"/>
    <w:rsid w:val="008921B0"/>
    <w:rsid w:val="0089246F"/>
    <w:rsid w:val="00893A87"/>
    <w:rsid w:val="008941C7"/>
    <w:rsid w:val="0089572D"/>
    <w:rsid w:val="00895A64"/>
    <w:rsid w:val="00895EDC"/>
    <w:rsid w:val="008A3978"/>
    <w:rsid w:val="008A4EEC"/>
    <w:rsid w:val="008A733B"/>
    <w:rsid w:val="008B015D"/>
    <w:rsid w:val="008B0EC1"/>
    <w:rsid w:val="008B1223"/>
    <w:rsid w:val="008B1A39"/>
    <w:rsid w:val="008B327E"/>
    <w:rsid w:val="008B3B2A"/>
    <w:rsid w:val="008B3C9A"/>
    <w:rsid w:val="008B614F"/>
    <w:rsid w:val="008B76B4"/>
    <w:rsid w:val="008B78DE"/>
    <w:rsid w:val="008C2611"/>
    <w:rsid w:val="008C2B5C"/>
    <w:rsid w:val="008C2BF5"/>
    <w:rsid w:val="008C30E1"/>
    <w:rsid w:val="008C3B13"/>
    <w:rsid w:val="008C4949"/>
    <w:rsid w:val="008C4B21"/>
    <w:rsid w:val="008C5082"/>
    <w:rsid w:val="008C56E3"/>
    <w:rsid w:val="008C68FA"/>
    <w:rsid w:val="008C7921"/>
    <w:rsid w:val="008C79F9"/>
    <w:rsid w:val="008C7D65"/>
    <w:rsid w:val="008D0E86"/>
    <w:rsid w:val="008D1A4A"/>
    <w:rsid w:val="008D1DA4"/>
    <w:rsid w:val="008D280C"/>
    <w:rsid w:val="008D2859"/>
    <w:rsid w:val="008D6C8E"/>
    <w:rsid w:val="008D7AD3"/>
    <w:rsid w:val="008E0E5C"/>
    <w:rsid w:val="008E0ED5"/>
    <w:rsid w:val="008E1063"/>
    <w:rsid w:val="008E2779"/>
    <w:rsid w:val="008E3A3A"/>
    <w:rsid w:val="008E4993"/>
    <w:rsid w:val="008E4DE9"/>
    <w:rsid w:val="008E5243"/>
    <w:rsid w:val="008E5ABB"/>
    <w:rsid w:val="008E5FF7"/>
    <w:rsid w:val="008E64ED"/>
    <w:rsid w:val="008E6527"/>
    <w:rsid w:val="008E6B2A"/>
    <w:rsid w:val="008E6E4D"/>
    <w:rsid w:val="008F1009"/>
    <w:rsid w:val="008F10E7"/>
    <w:rsid w:val="008F1310"/>
    <w:rsid w:val="008F4894"/>
    <w:rsid w:val="008F5CB3"/>
    <w:rsid w:val="0090055A"/>
    <w:rsid w:val="00900AB7"/>
    <w:rsid w:val="00901C17"/>
    <w:rsid w:val="0090213D"/>
    <w:rsid w:val="00902F5E"/>
    <w:rsid w:val="00904E7D"/>
    <w:rsid w:val="00904F50"/>
    <w:rsid w:val="00907B7E"/>
    <w:rsid w:val="009103AF"/>
    <w:rsid w:val="00910F4A"/>
    <w:rsid w:val="009112C6"/>
    <w:rsid w:val="009123F7"/>
    <w:rsid w:val="0091280D"/>
    <w:rsid w:val="00912AC0"/>
    <w:rsid w:val="00912D12"/>
    <w:rsid w:val="00913215"/>
    <w:rsid w:val="0091322A"/>
    <w:rsid w:val="00913379"/>
    <w:rsid w:val="009147C7"/>
    <w:rsid w:val="00915B81"/>
    <w:rsid w:val="009178AA"/>
    <w:rsid w:val="00920860"/>
    <w:rsid w:val="00920D35"/>
    <w:rsid w:val="00922FCD"/>
    <w:rsid w:val="009235BE"/>
    <w:rsid w:val="00923F5F"/>
    <w:rsid w:val="00923FC7"/>
    <w:rsid w:val="00924721"/>
    <w:rsid w:val="00924C7D"/>
    <w:rsid w:val="0093201C"/>
    <w:rsid w:val="00932143"/>
    <w:rsid w:val="00934F43"/>
    <w:rsid w:val="00935BD6"/>
    <w:rsid w:val="00937084"/>
    <w:rsid w:val="009373EA"/>
    <w:rsid w:val="00937CC8"/>
    <w:rsid w:val="00940FFE"/>
    <w:rsid w:val="00941F82"/>
    <w:rsid w:val="009428EE"/>
    <w:rsid w:val="009430E4"/>
    <w:rsid w:val="0094357F"/>
    <w:rsid w:val="009449CA"/>
    <w:rsid w:val="009452FA"/>
    <w:rsid w:val="00945AF0"/>
    <w:rsid w:val="00947804"/>
    <w:rsid w:val="00947D0A"/>
    <w:rsid w:val="00947D9D"/>
    <w:rsid w:val="00950220"/>
    <w:rsid w:val="009506C4"/>
    <w:rsid w:val="00950810"/>
    <w:rsid w:val="00950968"/>
    <w:rsid w:val="00950AE2"/>
    <w:rsid w:val="00951988"/>
    <w:rsid w:val="00951D92"/>
    <w:rsid w:val="0095407B"/>
    <w:rsid w:val="00954176"/>
    <w:rsid w:val="00954530"/>
    <w:rsid w:val="009552F4"/>
    <w:rsid w:val="009558DF"/>
    <w:rsid w:val="009568F2"/>
    <w:rsid w:val="00956D02"/>
    <w:rsid w:val="0096051F"/>
    <w:rsid w:val="00963214"/>
    <w:rsid w:val="00963B22"/>
    <w:rsid w:val="00963F0C"/>
    <w:rsid w:val="0096471D"/>
    <w:rsid w:val="00964BE3"/>
    <w:rsid w:val="00964DE6"/>
    <w:rsid w:val="009650F7"/>
    <w:rsid w:val="00967664"/>
    <w:rsid w:val="00967B79"/>
    <w:rsid w:val="00967C66"/>
    <w:rsid w:val="00967FA6"/>
    <w:rsid w:val="00970CAF"/>
    <w:rsid w:val="00971401"/>
    <w:rsid w:val="00971AC6"/>
    <w:rsid w:val="0097215E"/>
    <w:rsid w:val="009723AF"/>
    <w:rsid w:val="00972674"/>
    <w:rsid w:val="0097498A"/>
    <w:rsid w:val="00975475"/>
    <w:rsid w:val="009768A6"/>
    <w:rsid w:val="0098055B"/>
    <w:rsid w:val="0098106E"/>
    <w:rsid w:val="009814BC"/>
    <w:rsid w:val="00981A61"/>
    <w:rsid w:val="00982631"/>
    <w:rsid w:val="00985103"/>
    <w:rsid w:val="00985EDA"/>
    <w:rsid w:val="00985F93"/>
    <w:rsid w:val="00987632"/>
    <w:rsid w:val="00991503"/>
    <w:rsid w:val="009917CE"/>
    <w:rsid w:val="00991E89"/>
    <w:rsid w:val="00992AE2"/>
    <w:rsid w:val="0099335C"/>
    <w:rsid w:val="009936FA"/>
    <w:rsid w:val="00993B0D"/>
    <w:rsid w:val="0099441E"/>
    <w:rsid w:val="009966B8"/>
    <w:rsid w:val="00996B96"/>
    <w:rsid w:val="00997B0B"/>
    <w:rsid w:val="00997DF3"/>
    <w:rsid w:val="009A1691"/>
    <w:rsid w:val="009A1734"/>
    <w:rsid w:val="009A5138"/>
    <w:rsid w:val="009A5668"/>
    <w:rsid w:val="009A63BA"/>
    <w:rsid w:val="009A6490"/>
    <w:rsid w:val="009B0442"/>
    <w:rsid w:val="009B0D7B"/>
    <w:rsid w:val="009B1EF1"/>
    <w:rsid w:val="009B231E"/>
    <w:rsid w:val="009B298B"/>
    <w:rsid w:val="009B2E6B"/>
    <w:rsid w:val="009B38F3"/>
    <w:rsid w:val="009C22A2"/>
    <w:rsid w:val="009C3B12"/>
    <w:rsid w:val="009C44DA"/>
    <w:rsid w:val="009C4B79"/>
    <w:rsid w:val="009C56FC"/>
    <w:rsid w:val="009C71DC"/>
    <w:rsid w:val="009D0F21"/>
    <w:rsid w:val="009D204B"/>
    <w:rsid w:val="009D2AA7"/>
    <w:rsid w:val="009D2CDF"/>
    <w:rsid w:val="009D50E9"/>
    <w:rsid w:val="009D6900"/>
    <w:rsid w:val="009E09B1"/>
    <w:rsid w:val="009E0D4D"/>
    <w:rsid w:val="009E0E53"/>
    <w:rsid w:val="009E2038"/>
    <w:rsid w:val="009E3831"/>
    <w:rsid w:val="009E402E"/>
    <w:rsid w:val="009E46E1"/>
    <w:rsid w:val="009E55C3"/>
    <w:rsid w:val="009E5795"/>
    <w:rsid w:val="009E5BD7"/>
    <w:rsid w:val="009E777D"/>
    <w:rsid w:val="009E7963"/>
    <w:rsid w:val="009F002D"/>
    <w:rsid w:val="009F0C50"/>
    <w:rsid w:val="009F106F"/>
    <w:rsid w:val="009F10BE"/>
    <w:rsid w:val="009F6389"/>
    <w:rsid w:val="009F64D0"/>
    <w:rsid w:val="009F73F5"/>
    <w:rsid w:val="009F7665"/>
    <w:rsid w:val="00A0043C"/>
    <w:rsid w:val="00A0057D"/>
    <w:rsid w:val="00A036B9"/>
    <w:rsid w:val="00A0422D"/>
    <w:rsid w:val="00A0584C"/>
    <w:rsid w:val="00A06065"/>
    <w:rsid w:val="00A07BFE"/>
    <w:rsid w:val="00A113F5"/>
    <w:rsid w:val="00A1293C"/>
    <w:rsid w:val="00A12C84"/>
    <w:rsid w:val="00A1376E"/>
    <w:rsid w:val="00A13A41"/>
    <w:rsid w:val="00A13F21"/>
    <w:rsid w:val="00A15342"/>
    <w:rsid w:val="00A15CD2"/>
    <w:rsid w:val="00A15F9D"/>
    <w:rsid w:val="00A17005"/>
    <w:rsid w:val="00A17CE8"/>
    <w:rsid w:val="00A2048A"/>
    <w:rsid w:val="00A204E7"/>
    <w:rsid w:val="00A32657"/>
    <w:rsid w:val="00A3297C"/>
    <w:rsid w:val="00A33697"/>
    <w:rsid w:val="00A33991"/>
    <w:rsid w:val="00A3531B"/>
    <w:rsid w:val="00A367D0"/>
    <w:rsid w:val="00A36ED2"/>
    <w:rsid w:val="00A36F58"/>
    <w:rsid w:val="00A42708"/>
    <w:rsid w:val="00A437F5"/>
    <w:rsid w:val="00A44530"/>
    <w:rsid w:val="00A44CEB"/>
    <w:rsid w:val="00A4580C"/>
    <w:rsid w:val="00A477F7"/>
    <w:rsid w:val="00A47968"/>
    <w:rsid w:val="00A512BE"/>
    <w:rsid w:val="00A5136E"/>
    <w:rsid w:val="00A537D8"/>
    <w:rsid w:val="00A5425A"/>
    <w:rsid w:val="00A54D8D"/>
    <w:rsid w:val="00A55E7F"/>
    <w:rsid w:val="00A60EBD"/>
    <w:rsid w:val="00A614F3"/>
    <w:rsid w:val="00A62899"/>
    <w:rsid w:val="00A6457A"/>
    <w:rsid w:val="00A64F7A"/>
    <w:rsid w:val="00A65C16"/>
    <w:rsid w:val="00A6794B"/>
    <w:rsid w:val="00A70B05"/>
    <w:rsid w:val="00A712C1"/>
    <w:rsid w:val="00A71549"/>
    <w:rsid w:val="00A725E8"/>
    <w:rsid w:val="00A73FC0"/>
    <w:rsid w:val="00A743FC"/>
    <w:rsid w:val="00A747A1"/>
    <w:rsid w:val="00A76344"/>
    <w:rsid w:val="00A775FB"/>
    <w:rsid w:val="00A802CB"/>
    <w:rsid w:val="00A80877"/>
    <w:rsid w:val="00A808F4"/>
    <w:rsid w:val="00A80E68"/>
    <w:rsid w:val="00A82347"/>
    <w:rsid w:val="00A82622"/>
    <w:rsid w:val="00A837D5"/>
    <w:rsid w:val="00A83835"/>
    <w:rsid w:val="00A842AE"/>
    <w:rsid w:val="00A857AA"/>
    <w:rsid w:val="00A85804"/>
    <w:rsid w:val="00A865F2"/>
    <w:rsid w:val="00A87A32"/>
    <w:rsid w:val="00A901AD"/>
    <w:rsid w:val="00A96036"/>
    <w:rsid w:val="00A971BF"/>
    <w:rsid w:val="00AA1B94"/>
    <w:rsid w:val="00AA1EEE"/>
    <w:rsid w:val="00AA38AB"/>
    <w:rsid w:val="00AA3AF7"/>
    <w:rsid w:val="00AA43CE"/>
    <w:rsid w:val="00AA5BFD"/>
    <w:rsid w:val="00AA73BD"/>
    <w:rsid w:val="00AB1CE0"/>
    <w:rsid w:val="00AB303E"/>
    <w:rsid w:val="00AB509F"/>
    <w:rsid w:val="00AB5E3C"/>
    <w:rsid w:val="00AB669C"/>
    <w:rsid w:val="00AC0392"/>
    <w:rsid w:val="00AC1357"/>
    <w:rsid w:val="00AC149B"/>
    <w:rsid w:val="00AC3A1D"/>
    <w:rsid w:val="00AC3E7A"/>
    <w:rsid w:val="00AC4006"/>
    <w:rsid w:val="00AC42D5"/>
    <w:rsid w:val="00AC4832"/>
    <w:rsid w:val="00AC790A"/>
    <w:rsid w:val="00AD1156"/>
    <w:rsid w:val="00AD3395"/>
    <w:rsid w:val="00AD3CDC"/>
    <w:rsid w:val="00AD4793"/>
    <w:rsid w:val="00AD47F8"/>
    <w:rsid w:val="00AD4A8F"/>
    <w:rsid w:val="00AD4DC6"/>
    <w:rsid w:val="00AD559D"/>
    <w:rsid w:val="00AD5DD3"/>
    <w:rsid w:val="00AE08D9"/>
    <w:rsid w:val="00AE0E8D"/>
    <w:rsid w:val="00AE13A4"/>
    <w:rsid w:val="00AE261A"/>
    <w:rsid w:val="00AE3590"/>
    <w:rsid w:val="00AE4236"/>
    <w:rsid w:val="00AE4319"/>
    <w:rsid w:val="00AE442A"/>
    <w:rsid w:val="00AE4CAF"/>
    <w:rsid w:val="00AE5C83"/>
    <w:rsid w:val="00AE69D5"/>
    <w:rsid w:val="00AE6BA3"/>
    <w:rsid w:val="00AE79E2"/>
    <w:rsid w:val="00AF0824"/>
    <w:rsid w:val="00AF0E22"/>
    <w:rsid w:val="00AF1ACE"/>
    <w:rsid w:val="00AF2618"/>
    <w:rsid w:val="00AF5963"/>
    <w:rsid w:val="00AF683F"/>
    <w:rsid w:val="00AF6B0B"/>
    <w:rsid w:val="00AF7214"/>
    <w:rsid w:val="00B00C1A"/>
    <w:rsid w:val="00B00FFC"/>
    <w:rsid w:val="00B01220"/>
    <w:rsid w:val="00B01702"/>
    <w:rsid w:val="00B01B4B"/>
    <w:rsid w:val="00B0222E"/>
    <w:rsid w:val="00B03731"/>
    <w:rsid w:val="00B060DF"/>
    <w:rsid w:val="00B06E29"/>
    <w:rsid w:val="00B0787E"/>
    <w:rsid w:val="00B12F1C"/>
    <w:rsid w:val="00B13B3D"/>
    <w:rsid w:val="00B14909"/>
    <w:rsid w:val="00B14BD4"/>
    <w:rsid w:val="00B14E2A"/>
    <w:rsid w:val="00B1642A"/>
    <w:rsid w:val="00B16B8B"/>
    <w:rsid w:val="00B20150"/>
    <w:rsid w:val="00B20185"/>
    <w:rsid w:val="00B20462"/>
    <w:rsid w:val="00B23E82"/>
    <w:rsid w:val="00B2602C"/>
    <w:rsid w:val="00B302A9"/>
    <w:rsid w:val="00B32FBB"/>
    <w:rsid w:val="00B33552"/>
    <w:rsid w:val="00B33DF3"/>
    <w:rsid w:val="00B34E96"/>
    <w:rsid w:val="00B359C5"/>
    <w:rsid w:val="00B35BB7"/>
    <w:rsid w:val="00B35CC8"/>
    <w:rsid w:val="00B37934"/>
    <w:rsid w:val="00B42305"/>
    <w:rsid w:val="00B426F0"/>
    <w:rsid w:val="00B42828"/>
    <w:rsid w:val="00B42ABD"/>
    <w:rsid w:val="00B436A4"/>
    <w:rsid w:val="00B438D9"/>
    <w:rsid w:val="00B44631"/>
    <w:rsid w:val="00B44F20"/>
    <w:rsid w:val="00B46038"/>
    <w:rsid w:val="00B46A76"/>
    <w:rsid w:val="00B47954"/>
    <w:rsid w:val="00B47A85"/>
    <w:rsid w:val="00B47F87"/>
    <w:rsid w:val="00B51022"/>
    <w:rsid w:val="00B513FB"/>
    <w:rsid w:val="00B51B56"/>
    <w:rsid w:val="00B52C38"/>
    <w:rsid w:val="00B55D1F"/>
    <w:rsid w:val="00B57276"/>
    <w:rsid w:val="00B57E87"/>
    <w:rsid w:val="00B6067F"/>
    <w:rsid w:val="00B6190D"/>
    <w:rsid w:val="00B629C0"/>
    <w:rsid w:val="00B62D6F"/>
    <w:rsid w:val="00B644AC"/>
    <w:rsid w:val="00B6675B"/>
    <w:rsid w:val="00B66B44"/>
    <w:rsid w:val="00B7086C"/>
    <w:rsid w:val="00B71204"/>
    <w:rsid w:val="00B72744"/>
    <w:rsid w:val="00B728A7"/>
    <w:rsid w:val="00B72E28"/>
    <w:rsid w:val="00B741EF"/>
    <w:rsid w:val="00B751D6"/>
    <w:rsid w:val="00B760EF"/>
    <w:rsid w:val="00B76271"/>
    <w:rsid w:val="00B7693F"/>
    <w:rsid w:val="00B81BD9"/>
    <w:rsid w:val="00B829B4"/>
    <w:rsid w:val="00B830A1"/>
    <w:rsid w:val="00B83A5B"/>
    <w:rsid w:val="00B85A7D"/>
    <w:rsid w:val="00B863D3"/>
    <w:rsid w:val="00B904E3"/>
    <w:rsid w:val="00B92D55"/>
    <w:rsid w:val="00B9337B"/>
    <w:rsid w:val="00B95D69"/>
    <w:rsid w:val="00B960EF"/>
    <w:rsid w:val="00B969D2"/>
    <w:rsid w:val="00BA28E8"/>
    <w:rsid w:val="00BA3B5A"/>
    <w:rsid w:val="00BA4665"/>
    <w:rsid w:val="00BA502D"/>
    <w:rsid w:val="00BA5225"/>
    <w:rsid w:val="00BA6D26"/>
    <w:rsid w:val="00BB086E"/>
    <w:rsid w:val="00BB2105"/>
    <w:rsid w:val="00BB6EA8"/>
    <w:rsid w:val="00BB72CD"/>
    <w:rsid w:val="00BB7C0E"/>
    <w:rsid w:val="00BC0CD1"/>
    <w:rsid w:val="00BC15FD"/>
    <w:rsid w:val="00BC1CB7"/>
    <w:rsid w:val="00BC342E"/>
    <w:rsid w:val="00BC3BDD"/>
    <w:rsid w:val="00BC4F5C"/>
    <w:rsid w:val="00BD0B64"/>
    <w:rsid w:val="00BD0BB8"/>
    <w:rsid w:val="00BD1352"/>
    <w:rsid w:val="00BD1F46"/>
    <w:rsid w:val="00BD42B0"/>
    <w:rsid w:val="00BD436C"/>
    <w:rsid w:val="00BD58D8"/>
    <w:rsid w:val="00BD5E05"/>
    <w:rsid w:val="00BD68A1"/>
    <w:rsid w:val="00BD72AF"/>
    <w:rsid w:val="00BD78B0"/>
    <w:rsid w:val="00BD78CF"/>
    <w:rsid w:val="00BD7A06"/>
    <w:rsid w:val="00BD7EDB"/>
    <w:rsid w:val="00BE1792"/>
    <w:rsid w:val="00BE5B55"/>
    <w:rsid w:val="00BE692D"/>
    <w:rsid w:val="00BF0967"/>
    <w:rsid w:val="00BF10BE"/>
    <w:rsid w:val="00BF2292"/>
    <w:rsid w:val="00BF23CA"/>
    <w:rsid w:val="00BF3C03"/>
    <w:rsid w:val="00BF4BE3"/>
    <w:rsid w:val="00BF5969"/>
    <w:rsid w:val="00BF625E"/>
    <w:rsid w:val="00BF6BCA"/>
    <w:rsid w:val="00BF6DA6"/>
    <w:rsid w:val="00C00446"/>
    <w:rsid w:val="00C02470"/>
    <w:rsid w:val="00C02535"/>
    <w:rsid w:val="00C0408E"/>
    <w:rsid w:val="00C04AAD"/>
    <w:rsid w:val="00C10069"/>
    <w:rsid w:val="00C105D0"/>
    <w:rsid w:val="00C11092"/>
    <w:rsid w:val="00C12A4C"/>
    <w:rsid w:val="00C16476"/>
    <w:rsid w:val="00C1687E"/>
    <w:rsid w:val="00C207D0"/>
    <w:rsid w:val="00C21D4B"/>
    <w:rsid w:val="00C22B44"/>
    <w:rsid w:val="00C31805"/>
    <w:rsid w:val="00C31C40"/>
    <w:rsid w:val="00C32BDC"/>
    <w:rsid w:val="00C334F9"/>
    <w:rsid w:val="00C371A3"/>
    <w:rsid w:val="00C41308"/>
    <w:rsid w:val="00C41363"/>
    <w:rsid w:val="00C4577F"/>
    <w:rsid w:val="00C45D68"/>
    <w:rsid w:val="00C51E61"/>
    <w:rsid w:val="00C53F29"/>
    <w:rsid w:val="00C573EF"/>
    <w:rsid w:val="00C6081A"/>
    <w:rsid w:val="00C60BD0"/>
    <w:rsid w:val="00C611B6"/>
    <w:rsid w:val="00C62CCB"/>
    <w:rsid w:val="00C6300C"/>
    <w:rsid w:val="00C63941"/>
    <w:rsid w:val="00C65FEA"/>
    <w:rsid w:val="00C66608"/>
    <w:rsid w:val="00C713C3"/>
    <w:rsid w:val="00C73831"/>
    <w:rsid w:val="00C77058"/>
    <w:rsid w:val="00C7748B"/>
    <w:rsid w:val="00C8161C"/>
    <w:rsid w:val="00C824B9"/>
    <w:rsid w:val="00C82BBA"/>
    <w:rsid w:val="00C82E4B"/>
    <w:rsid w:val="00C84047"/>
    <w:rsid w:val="00C8473D"/>
    <w:rsid w:val="00C84EBB"/>
    <w:rsid w:val="00C852B4"/>
    <w:rsid w:val="00C856CA"/>
    <w:rsid w:val="00C85D58"/>
    <w:rsid w:val="00C8782B"/>
    <w:rsid w:val="00C95361"/>
    <w:rsid w:val="00C960C8"/>
    <w:rsid w:val="00C96595"/>
    <w:rsid w:val="00C96B09"/>
    <w:rsid w:val="00C96B11"/>
    <w:rsid w:val="00C96F2E"/>
    <w:rsid w:val="00C977D8"/>
    <w:rsid w:val="00CA0347"/>
    <w:rsid w:val="00CA09F4"/>
    <w:rsid w:val="00CA11B8"/>
    <w:rsid w:val="00CA11D3"/>
    <w:rsid w:val="00CA2B95"/>
    <w:rsid w:val="00CA40D0"/>
    <w:rsid w:val="00CA4F46"/>
    <w:rsid w:val="00CA596B"/>
    <w:rsid w:val="00CA64FC"/>
    <w:rsid w:val="00CB22A8"/>
    <w:rsid w:val="00CB2C0C"/>
    <w:rsid w:val="00CB4A98"/>
    <w:rsid w:val="00CB5CE1"/>
    <w:rsid w:val="00CB6619"/>
    <w:rsid w:val="00CB6676"/>
    <w:rsid w:val="00CB7D1C"/>
    <w:rsid w:val="00CC0B4B"/>
    <w:rsid w:val="00CC2F70"/>
    <w:rsid w:val="00CC31A5"/>
    <w:rsid w:val="00CC3C7C"/>
    <w:rsid w:val="00CC5522"/>
    <w:rsid w:val="00CC75DE"/>
    <w:rsid w:val="00CC7682"/>
    <w:rsid w:val="00CD0682"/>
    <w:rsid w:val="00CD5243"/>
    <w:rsid w:val="00CD56CF"/>
    <w:rsid w:val="00CD677D"/>
    <w:rsid w:val="00CD67EC"/>
    <w:rsid w:val="00CD6C04"/>
    <w:rsid w:val="00CE0A25"/>
    <w:rsid w:val="00CE198B"/>
    <w:rsid w:val="00CE1A7E"/>
    <w:rsid w:val="00CE24A6"/>
    <w:rsid w:val="00CE2C5C"/>
    <w:rsid w:val="00CE55B6"/>
    <w:rsid w:val="00CE5948"/>
    <w:rsid w:val="00CE696D"/>
    <w:rsid w:val="00CE728C"/>
    <w:rsid w:val="00CF11D3"/>
    <w:rsid w:val="00CF1670"/>
    <w:rsid w:val="00CF2B95"/>
    <w:rsid w:val="00CF53D8"/>
    <w:rsid w:val="00CF6284"/>
    <w:rsid w:val="00D011B9"/>
    <w:rsid w:val="00D013B9"/>
    <w:rsid w:val="00D01572"/>
    <w:rsid w:val="00D0281F"/>
    <w:rsid w:val="00D03197"/>
    <w:rsid w:val="00D049AB"/>
    <w:rsid w:val="00D04D88"/>
    <w:rsid w:val="00D06304"/>
    <w:rsid w:val="00D06C13"/>
    <w:rsid w:val="00D11379"/>
    <w:rsid w:val="00D133E4"/>
    <w:rsid w:val="00D179E0"/>
    <w:rsid w:val="00D2091E"/>
    <w:rsid w:val="00D2237F"/>
    <w:rsid w:val="00D26083"/>
    <w:rsid w:val="00D314EE"/>
    <w:rsid w:val="00D31B1D"/>
    <w:rsid w:val="00D35787"/>
    <w:rsid w:val="00D35D25"/>
    <w:rsid w:val="00D35EC0"/>
    <w:rsid w:val="00D37E0E"/>
    <w:rsid w:val="00D37F21"/>
    <w:rsid w:val="00D40707"/>
    <w:rsid w:val="00D411D8"/>
    <w:rsid w:val="00D41970"/>
    <w:rsid w:val="00D41FA2"/>
    <w:rsid w:val="00D473F5"/>
    <w:rsid w:val="00D509E6"/>
    <w:rsid w:val="00D521B6"/>
    <w:rsid w:val="00D536CD"/>
    <w:rsid w:val="00D53A97"/>
    <w:rsid w:val="00D57367"/>
    <w:rsid w:val="00D605D8"/>
    <w:rsid w:val="00D61B58"/>
    <w:rsid w:val="00D62844"/>
    <w:rsid w:val="00D630E3"/>
    <w:rsid w:val="00D646E8"/>
    <w:rsid w:val="00D649A7"/>
    <w:rsid w:val="00D65802"/>
    <w:rsid w:val="00D66513"/>
    <w:rsid w:val="00D677B5"/>
    <w:rsid w:val="00D67F2F"/>
    <w:rsid w:val="00D704B7"/>
    <w:rsid w:val="00D72E57"/>
    <w:rsid w:val="00D758A7"/>
    <w:rsid w:val="00D75A2B"/>
    <w:rsid w:val="00D80255"/>
    <w:rsid w:val="00D80F61"/>
    <w:rsid w:val="00D81317"/>
    <w:rsid w:val="00D8269C"/>
    <w:rsid w:val="00D82F85"/>
    <w:rsid w:val="00D832CD"/>
    <w:rsid w:val="00D8333F"/>
    <w:rsid w:val="00D83601"/>
    <w:rsid w:val="00D84032"/>
    <w:rsid w:val="00D84687"/>
    <w:rsid w:val="00D84964"/>
    <w:rsid w:val="00D84CB7"/>
    <w:rsid w:val="00D866EC"/>
    <w:rsid w:val="00D87064"/>
    <w:rsid w:val="00D871E4"/>
    <w:rsid w:val="00D9215F"/>
    <w:rsid w:val="00D929BA"/>
    <w:rsid w:val="00D930A7"/>
    <w:rsid w:val="00D931D8"/>
    <w:rsid w:val="00D93EE3"/>
    <w:rsid w:val="00D944A3"/>
    <w:rsid w:val="00D96045"/>
    <w:rsid w:val="00D974B3"/>
    <w:rsid w:val="00D976BC"/>
    <w:rsid w:val="00DA1427"/>
    <w:rsid w:val="00DA2030"/>
    <w:rsid w:val="00DA4D81"/>
    <w:rsid w:val="00DA5893"/>
    <w:rsid w:val="00DA5A03"/>
    <w:rsid w:val="00DB1E9A"/>
    <w:rsid w:val="00DB2FA8"/>
    <w:rsid w:val="00DB31CB"/>
    <w:rsid w:val="00DB35DA"/>
    <w:rsid w:val="00DB3A8F"/>
    <w:rsid w:val="00DB60EA"/>
    <w:rsid w:val="00DB69A2"/>
    <w:rsid w:val="00DB6C9B"/>
    <w:rsid w:val="00DB75E6"/>
    <w:rsid w:val="00DC04B9"/>
    <w:rsid w:val="00DC05F0"/>
    <w:rsid w:val="00DC0CB7"/>
    <w:rsid w:val="00DC132F"/>
    <w:rsid w:val="00DC1C4D"/>
    <w:rsid w:val="00DC1D2F"/>
    <w:rsid w:val="00DC1E6A"/>
    <w:rsid w:val="00DC274C"/>
    <w:rsid w:val="00DC3F6D"/>
    <w:rsid w:val="00DC5FC2"/>
    <w:rsid w:val="00DC6572"/>
    <w:rsid w:val="00DC7845"/>
    <w:rsid w:val="00DD4F14"/>
    <w:rsid w:val="00DD7841"/>
    <w:rsid w:val="00DE08BD"/>
    <w:rsid w:val="00DE09CD"/>
    <w:rsid w:val="00DE12F0"/>
    <w:rsid w:val="00DE4426"/>
    <w:rsid w:val="00DE5BE3"/>
    <w:rsid w:val="00DE5C9E"/>
    <w:rsid w:val="00DE6651"/>
    <w:rsid w:val="00DE738A"/>
    <w:rsid w:val="00DF0A2B"/>
    <w:rsid w:val="00DF0A69"/>
    <w:rsid w:val="00DF10F5"/>
    <w:rsid w:val="00DF1E3F"/>
    <w:rsid w:val="00DF2F1F"/>
    <w:rsid w:val="00DF359B"/>
    <w:rsid w:val="00DF676A"/>
    <w:rsid w:val="00DF77B7"/>
    <w:rsid w:val="00DF77CB"/>
    <w:rsid w:val="00E00C5E"/>
    <w:rsid w:val="00E00C6D"/>
    <w:rsid w:val="00E01140"/>
    <w:rsid w:val="00E02867"/>
    <w:rsid w:val="00E0415C"/>
    <w:rsid w:val="00E050B5"/>
    <w:rsid w:val="00E0571D"/>
    <w:rsid w:val="00E07121"/>
    <w:rsid w:val="00E07132"/>
    <w:rsid w:val="00E075D7"/>
    <w:rsid w:val="00E102CF"/>
    <w:rsid w:val="00E11CC7"/>
    <w:rsid w:val="00E12B6F"/>
    <w:rsid w:val="00E130CD"/>
    <w:rsid w:val="00E158D7"/>
    <w:rsid w:val="00E16728"/>
    <w:rsid w:val="00E17853"/>
    <w:rsid w:val="00E17A8B"/>
    <w:rsid w:val="00E17C9F"/>
    <w:rsid w:val="00E20134"/>
    <w:rsid w:val="00E20184"/>
    <w:rsid w:val="00E20941"/>
    <w:rsid w:val="00E20A55"/>
    <w:rsid w:val="00E23784"/>
    <w:rsid w:val="00E23922"/>
    <w:rsid w:val="00E23DC5"/>
    <w:rsid w:val="00E2662C"/>
    <w:rsid w:val="00E2728C"/>
    <w:rsid w:val="00E278AB"/>
    <w:rsid w:val="00E27A63"/>
    <w:rsid w:val="00E30430"/>
    <w:rsid w:val="00E31B05"/>
    <w:rsid w:val="00E33FEB"/>
    <w:rsid w:val="00E349CB"/>
    <w:rsid w:val="00E35D1A"/>
    <w:rsid w:val="00E40CE7"/>
    <w:rsid w:val="00E4207D"/>
    <w:rsid w:val="00E4231B"/>
    <w:rsid w:val="00E427EB"/>
    <w:rsid w:val="00E45BB1"/>
    <w:rsid w:val="00E50AE6"/>
    <w:rsid w:val="00E51A9A"/>
    <w:rsid w:val="00E5279C"/>
    <w:rsid w:val="00E54E4D"/>
    <w:rsid w:val="00E6318B"/>
    <w:rsid w:val="00E65693"/>
    <w:rsid w:val="00E65E4B"/>
    <w:rsid w:val="00E67CDC"/>
    <w:rsid w:val="00E70CB2"/>
    <w:rsid w:val="00E71948"/>
    <w:rsid w:val="00E7197E"/>
    <w:rsid w:val="00E73E6B"/>
    <w:rsid w:val="00E7431E"/>
    <w:rsid w:val="00E754C8"/>
    <w:rsid w:val="00E7600A"/>
    <w:rsid w:val="00E76346"/>
    <w:rsid w:val="00E767C8"/>
    <w:rsid w:val="00E816A8"/>
    <w:rsid w:val="00E822E8"/>
    <w:rsid w:val="00E85346"/>
    <w:rsid w:val="00E869EB"/>
    <w:rsid w:val="00E86A58"/>
    <w:rsid w:val="00E87529"/>
    <w:rsid w:val="00E87AFD"/>
    <w:rsid w:val="00E911A7"/>
    <w:rsid w:val="00E919FB"/>
    <w:rsid w:val="00E93539"/>
    <w:rsid w:val="00E96BE7"/>
    <w:rsid w:val="00E96F7B"/>
    <w:rsid w:val="00EA0E51"/>
    <w:rsid w:val="00EA23F1"/>
    <w:rsid w:val="00EA2F0E"/>
    <w:rsid w:val="00EA3E6E"/>
    <w:rsid w:val="00EA45F6"/>
    <w:rsid w:val="00EA4FF4"/>
    <w:rsid w:val="00EA51EB"/>
    <w:rsid w:val="00EA577D"/>
    <w:rsid w:val="00EA6CD8"/>
    <w:rsid w:val="00EA7F52"/>
    <w:rsid w:val="00EB0374"/>
    <w:rsid w:val="00EB4959"/>
    <w:rsid w:val="00EB54D3"/>
    <w:rsid w:val="00EB562B"/>
    <w:rsid w:val="00EB6933"/>
    <w:rsid w:val="00EC1FD4"/>
    <w:rsid w:val="00EC2147"/>
    <w:rsid w:val="00EC3643"/>
    <w:rsid w:val="00EC3E44"/>
    <w:rsid w:val="00EC4C89"/>
    <w:rsid w:val="00EC621D"/>
    <w:rsid w:val="00EC628B"/>
    <w:rsid w:val="00EC635D"/>
    <w:rsid w:val="00EC63D0"/>
    <w:rsid w:val="00EC6AFD"/>
    <w:rsid w:val="00ED2ACB"/>
    <w:rsid w:val="00ED2BE5"/>
    <w:rsid w:val="00ED337F"/>
    <w:rsid w:val="00ED361F"/>
    <w:rsid w:val="00ED3703"/>
    <w:rsid w:val="00ED75BB"/>
    <w:rsid w:val="00ED7894"/>
    <w:rsid w:val="00ED7D5F"/>
    <w:rsid w:val="00EE3638"/>
    <w:rsid w:val="00EE36E2"/>
    <w:rsid w:val="00EE3F11"/>
    <w:rsid w:val="00EE5699"/>
    <w:rsid w:val="00EE5979"/>
    <w:rsid w:val="00EE5C1B"/>
    <w:rsid w:val="00EE61D1"/>
    <w:rsid w:val="00EF00D2"/>
    <w:rsid w:val="00EF0929"/>
    <w:rsid w:val="00EF1B98"/>
    <w:rsid w:val="00EF249D"/>
    <w:rsid w:val="00EF3338"/>
    <w:rsid w:val="00EF3A82"/>
    <w:rsid w:val="00EF564D"/>
    <w:rsid w:val="00EF58E9"/>
    <w:rsid w:val="00EF66F8"/>
    <w:rsid w:val="00F009F9"/>
    <w:rsid w:val="00F00E79"/>
    <w:rsid w:val="00F0354F"/>
    <w:rsid w:val="00F04D8D"/>
    <w:rsid w:val="00F06203"/>
    <w:rsid w:val="00F06B1A"/>
    <w:rsid w:val="00F12276"/>
    <w:rsid w:val="00F12F0C"/>
    <w:rsid w:val="00F13C47"/>
    <w:rsid w:val="00F17B79"/>
    <w:rsid w:val="00F203F4"/>
    <w:rsid w:val="00F22115"/>
    <w:rsid w:val="00F2250E"/>
    <w:rsid w:val="00F229CE"/>
    <w:rsid w:val="00F22F64"/>
    <w:rsid w:val="00F242CD"/>
    <w:rsid w:val="00F24ACE"/>
    <w:rsid w:val="00F24E23"/>
    <w:rsid w:val="00F24E53"/>
    <w:rsid w:val="00F305B0"/>
    <w:rsid w:val="00F30BC2"/>
    <w:rsid w:val="00F311EC"/>
    <w:rsid w:val="00F32D23"/>
    <w:rsid w:val="00F3372F"/>
    <w:rsid w:val="00F33912"/>
    <w:rsid w:val="00F35075"/>
    <w:rsid w:val="00F3588C"/>
    <w:rsid w:val="00F36E81"/>
    <w:rsid w:val="00F40EA8"/>
    <w:rsid w:val="00F43A61"/>
    <w:rsid w:val="00F43D3A"/>
    <w:rsid w:val="00F44A34"/>
    <w:rsid w:val="00F46844"/>
    <w:rsid w:val="00F51B2C"/>
    <w:rsid w:val="00F52A7A"/>
    <w:rsid w:val="00F54BF9"/>
    <w:rsid w:val="00F55429"/>
    <w:rsid w:val="00F55AF7"/>
    <w:rsid w:val="00F571CA"/>
    <w:rsid w:val="00F573A6"/>
    <w:rsid w:val="00F602A0"/>
    <w:rsid w:val="00F60326"/>
    <w:rsid w:val="00F60949"/>
    <w:rsid w:val="00F60A66"/>
    <w:rsid w:val="00F62A57"/>
    <w:rsid w:val="00F62E50"/>
    <w:rsid w:val="00F632AA"/>
    <w:rsid w:val="00F63B50"/>
    <w:rsid w:val="00F64AEA"/>
    <w:rsid w:val="00F656D6"/>
    <w:rsid w:val="00F6570A"/>
    <w:rsid w:val="00F66054"/>
    <w:rsid w:val="00F70177"/>
    <w:rsid w:val="00F70904"/>
    <w:rsid w:val="00F70D37"/>
    <w:rsid w:val="00F70D4C"/>
    <w:rsid w:val="00F74EEA"/>
    <w:rsid w:val="00F7663E"/>
    <w:rsid w:val="00F766B9"/>
    <w:rsid w:val="00F76C4E"/>
    <w:rsid w:val="00F76D0F"/>
    <w:rsid w:val="00F76D6D"/>
    <w:rsid w:val="00F776E9"/>
    <w:rsid w:val="00F77A85"/>
    <w:rsid w:val="00F80E80"/>
    <w:rsid w:val="00F80E9E"/>
    <w:rsid w:val="00F81165"/>
    <w:rsid w:val="00F83666"/>
    <w:rsid w:val="00F836E4"/>
    <w:rsid w:val="00F850A3"/>
    <w:rsid w:val="00F85E25"/>
    <w:rsid w:val="00F86AE8"/>
    <w:rsid w:val="00F91015"/>
    <w:rsid w:val="00F9196D"/>
    <w:rsid w:val="00F9398F"/>
    <w:rsid w:val="00F93D52"/>
    <w:rsid w:val="00F94B22"/>
    <w:rsid w:val="00F96DE2"/>
    <w:rsid w:val="00F975AE"/>
    <w:rsid w:val="00F97BDA"/>
    <w:rsid w:val="00FA1C56"/>
    <w:rsid w:val="00FA4070"/>
    <w:rsid w:val="00FA4706"/>
    <w:rsid w:val="00FA49C3"/>
    <w:rsid w:val="00FA67C6"/>
    <w:rsid w:val="00FB152F"/>
    <w:rsid w:val="00FB3303"/>
    <w:rsid w:val="00FB3FB0"/>
    <w:rsid w:val="00FB470C"/>
    <w:rsid w:val="00FB584C"/>
    <w:rsid w:val="00FB6E4A"/>
    <w:rsid w:val="00FB7F32"/>
    <w:rsid w:val="00FC1B2B"/>
    <w:rsid w:val="00FC1F4E"/>
    <w:rsid w:val="00FD0E8F"/>
    <w:rsid w:val="00FD20F6"/>
    <w:rsid w:val="00FD2104"/>
    <w:rsid w:val="00FD2442"/>
    <w:rsid w:val="00FD324A"/>
    <w:rsid w:val="00FD3C33"/>
    <w:rsid w:val="00FD5882"/>
    <w:rsid w:val="00FD6B43"/>
    <w:rsid w:val="00FD72B4"/>
    <w:rsid w:val="00FD7567"/>
    <w:rsid w:val="00FD75F7"/>
    <w:rsid w:val="00FD7A56"/>
    <w:rsid w:val="00FE1134"/>
    <w:rsid w:val="00FE31EE"/>
    <w:rsid w:val="00FE4303"/>
    <w:rsid w:val="00FE76A4"/>
    <w:rsid w:val="00FF02A3"/>
    <w:rsid w:val="00FF0573"/>
    <w:rsid w:val="00FF0597"/>
    <w:rsid w:val="00FF25CF"/>
    <w:rsid w:val="00FF2A2B"/>
    <w:rsid w:val="00FF2DC8"/>
    <w:rsid w:val="00FF30F6"/>
    <w:rsid w:val="00FF54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3702E7"/>
    <w:pPr>
      <w:ind w:firstLine="709"/>
      <w:jc w:val="both"/>
    </w:pPr>
    <w:rPr>
      <w:sz w:val="28"/>
    </w:rPr>
  </w:style>
  <w:style w:type="paragraph" w:styleId="1">
    <w:name w:val="heading 1"/>
    <w:basedOn w:val="a"/>
    <w:next w:val="a"/>
    <w:link w:val="11"/>
    <w:qFormat/>
    <w:rsid w:val="004F1125"/>
    <w:pPr>
      <w:keepNext/>
      <w:spacing w:before="120" w:after="240"/>
      <w:jc w:val="center"/>
      <w:outlineLvl w:val="0"/>
    </w:pPr>
    <w:rPr>
      <w:b/>
      <w:szCs w:val="28"/>
    </w:rPr>
  </w:style>
  <w:style w:type="paragraph" w:styleId="2">
    <w:name w:val="heading 2"/>
    <w:basedOn w:val="a"/>
    <w:next w:val="a"/>
    <w:link w:val="21"/>
    <w:qFormat/>
    <w:rsid w:val="003F21C4"/>
    <w:pPr>
      <w:keepNext/>
      <w:spacing w:before="600" w:after="300"/>
      <w:jc w:val="center"/>
      <w:outlineLvl w:val="1"/>
    </w:pPr>
    <w:rPr>
      <w:rFonts w:ascii="Cambria" w:hAnsi="Cambria"/>
      <w:b/>
      <w:bCs/>
      <w:i/>
      <w:iCs/>
      <w:szCs w:val="28"/>
    </w:rPr>
  </w:style>
  <w:style w:type="paragraph" w:styleId="3">
    <w:name w:val="heading 3"/>
    <w:aliases w:val=" Знак, Знак3,Знак,Знак3"/>
    <w:basedOn w:val="a"/>
    <w:next w:val="a"/>
    <w:link w:val="31"/>
    <w:qFormat/>
    <w:rsid w:val="003F21C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1"/>
    <w:qFormat/>
    <w:rsid w:val="003F21C4"/>
    <w:pPr>
      <w:keepNext/>
      <w:spacing w:before="360" w:line="240" w:lineRule="atLeast"/>
      <w:ind w:firstLine="34"/>
      <w:outlineLvl w:val="3"/>
    </w:pPr>
    <w:rPr>
      <w:rFonts w:ascii="Calibri" w:hAnsi="Calibri"/>
      <w:b/>
      <w:bCs/>
      <w:szCs w:val="28"/>
    </w:rPr>
  </w:style>
  <w:style w:type="paragraph" w:styleId="5">
    <w:name w:val="heading 5"/>
    <w:basedOn w:val="a"/>
    <w:next w:val="a"/>
    <w:link w:val="51"/>
    <w:qFormat/>
    <w:rsid w:val="003F21C4"/>
    <w:pPr>
      <w:keepNext/>
      <w:ind w:left="6521"/>
      <w:outlineLvl w:val="4"/>
    </w:pPr>
    <w:rPr>
      <w:rFonts w:ascii="Calibri" w:hAnsi="Calibri"/>
      <w:b/>
      <w:bCs/>
      <w:i/>
      <w:iCs/>
      <w:sz w:val="26"/>
      <w:szCs w:val="26"/>
    </w:rPr>
  </w:style>
  <w:style w:type="paragraph" w:styleId="6">
    <w:name w:val="heading 6"/>
    <w:basedOn w:val="a"/>
    <w:next w:val="a"/>
    <w:link w:val="61"/>
    <w:qFormat/>
    <w:rsid w:val="003F21C4"/>
    <w:pPr>
      <w:keepNext/>
      <w:spacing w:before="480"/>
      <w:jc w:val="center"/>
      <w:outlineLvl w:val="5"/>
    </w:pPr>
    <w:rPr>
      <w:rFonts w:ascii="Calibri" w:hAnsi="Calibri"/>
      <w:b/>
      <w:bCs/>
      <w:sz w:val="20"/>
    </w:rPr>
  </w:style>
  <w:style w:type="paragraph" w:styleId="7">
    <w:name w:val="heading 7"/>
    <w:basedOn w:val="a"/>
    <w:next w:val="a"/>
    <w:link w:val="71"/>
    <w:uiPriority w:val="99"/>
    <w:qFormat/>
    <w:rsid w:val="003F21C4"/>
    <w:pPr>
      <w:keepNext/>
      <w:spacing w:before="600" w:line="240" w:lineRule="atLeast"/>
      <w:outlineLvl w:val="6"/>
    </w:pPr>
    <w:rPr>
      <w:rFonts w:ascii="Calibri" w:hAnsi="Calibri"/>
      <w:sz w:val="24"/>
      <w:szCs w:val="24"/>
    </w:rPr>
  </w:style>
  <w:style w:type="paragraph" w:styleId="8">
    <w:name w:val="heading 8"/>
    <w:basedOn w:val="a"/>
    <w:next w:val="a"/>
    <w:link w:val="81"/>
    <w:qFormat/>
    <w:rsid w:val="003F21C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1"/>
    <w:qFormat/>
    <w:rsid w:val="003F21C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locked/>
    <w:rsid w:val="004F1125"/>
    <w:rPr>
      <w:rFonts w:cs="Times New Roman"/>
      <w:b/>
      <w:sz w:val="28"/>
      <w:szCs w:val="28"/>
    </w:rPr>
  </w:style>
  <w:style w:type="character" w:customStyle="1" w:styleId="21">
    <w:name w:val="Заголовок 2 Знак1"/>
    <w:link w:val="2"/>
    <w:locked/>
    <w:rsid w:val="003F21C4"/>
    <w:rPr>
      <w:rFonts w:ascii="Cambria" w:hAnsi="Cambria" w:cs="Times New Roman"/>
      <w:b/>
      <w:bCs/>
      <w:i/>
      <w:iCs/>
      <w:sz w:val="28"/>
      <w:szCs w:val="28"/>
    </w:rPr>
  </w:style>
  <w:style w:type="character" w:customStyle="1" w:styleId="31">
    <w:name w:val="Заголовок 3 Знак1"/>
    <w:aliases w:val=" Знак Знак, Знак3 Знак,Знак Знак3,Знак3 Знак1"/>
    <w:link w:val="3"/>
    <w:locked/>
    <w:rsid w:val="003F21C4"/>
    <w:rPr>
      <w:rFonts w:ascii="Cambria" w:hAnsi="Cambria" w:cs="Times New Roman"/>
      <w:b/>
      <w:bCs/>
      <w:sz w:val="26"/>
      <w:szCs w:val="26"/>
    </w:rPr>
  </w:style>
  <w:style w:type="character" w:customStyle="1" w:styleId="41">
    <w:name w:val="Заголовок 4 Знак1"/>
    <w:link w:val="4"/>
    <w:locked/>
    <w:rsid w:val="003F21C4"/>
    <w:rPr>
      <w:rFonts w:ascii="Calibri" w:hAnsi="Calibri" w:cs="Times New Roman"/>
      <w:b/>
      <w:bCs/>
      <w:sz w:val="28"/>
      <w:szCs w:val="28"/>
    </w:rPr>
  </w:style>
  <w:style w:type="character" w:customStyle="1" w:styleId="51">
    <w:name w:val="Заголовок 5 Знак1"/>
    <w:link w:val="5"/>
    <w:locked/>
    <w:rsid w:val="003F21C4"/>
    <w:rPr>
      <w:rFonts w:ascii="Calibri" w:hAnsi="Calibri" w:cs="Times New Roman"/>
      <w:b/>
      <w:bCs/>
      <w:i/>
      <w:iCs/>
      <w:sz w:val="26"/>
      <w:szCs w:val="26"/>
    </w:rPr>
  </w:style>
  <w:style w:type="character" w:customStyle="1" w:styleId="61">
    <w:name w:val="Заголовок 6 Знак1"/>
    <w:link w:val="6"/>
    <w:locked/>
    <w:rsid w:val="003F21C4"/>
    <w:rPr>
      <w:rFonts w:ascii="Calibri" w:hAnsi="Calibri" w:cs="Times New Roman"/>
      <w:b/>
      <w:bCs/>
    </w:rPr>
  </w:style>
  <w:style w:type="character" w:customStyle="1" w:styleId="71">
    <w:name w:val="Заголовок 7 Знак1"/>
    <w:link w:val="7"/>
    <w:uiPriority w:val="99"/>
    <w:locked/>
    <w:rsid w:val="003F21C4"/>
    <w:rPr>
      <w:rFonts w:ascii="Calibri" w:hAnsi="Calibri" w:cs="Times New Roman"/>
      <w:sz w:val="24"/>
      <w:szCs w:val="24"/>
    </w:rPr>
  </w:style>
  <w:style w:type="character" w:customStyle="1" w:styleId="81">
    <w:name w:val="Заголовок 8 Знак1"/>
    <w:link w:val="8"/>
    <w:locked/>
    <w:rsid w:val="003F21C4"/>
    <w:rPr>
      <w:rFonts w:ascii="Calibri" w:hAnsi="Calibri" w:cs="Times New Roman"/>
      <w:i/>
      <w:iCs/>
      <w:sz w:val="24"/>
      <w:szCs w:val="24"/>
    </w:rPr>
  </w:style>
  <w:style w:type="character" w:customStyle="1" w:styleId="91">
    <w:name w:val="Заголовок 9 Знак1"/>
    <w:link w:val="9"/>
    <w:locked/>
    <w:rsid w:val="003F21C4"/>
    <w:rPr>
      <w:rFonts w:ascii="Cambria" w:hAnsi="Cambria" w:cs="Times New Roman"/>
    </w:rPr>
  </w:style>
  <w:style w:type="paragraph" w:styleId="a3">
    <w:name w:val="header"/>
    <w:basedOn w:val="a"/>
    <w:link w:val="10"/>
    <w:uiPriority w:val="99"/>
    <w:rsid w:val="003F21C4"/>
    <w:pPr>
      <w:tabs>
        <w:tab w:val="center" w:pos="4153"/>
        <w:tab w:val="right" w:pos="8306"/>
      </w:tabs>
    </w:pPr>
    <w:rPr>
      <w:szCs w:val="28"/>
    </w:rPr>
  </w:style>
  <w:style w:type="character" w:customStyle="1" w:styleId="10">
    <w:name w:val="Верхний колонтитул Знак1"/>
    <w:link w:val="a3"/>
    <w:uiPriority w:val="99"/>
    <w:locked/>
    <w:rsid w:val="003F21C4"/>
    <w:rPr>
      <w:rFonts w:cs="Times New Roman"/>
      <w:sz w:val="28"/>
      <w:szCs w:val="28"/>
    </w:rPr>
  </w:style>
  <w:style w:type="character" w:styleId="a4">
    <w:name w:val="page number"/>
    <w:rsid w:val="003F21C4"/>
    <w:rPr>
      <w:rFonts w:cs="Times New Roman"/>
      <w:sz w:val="20"/>
      <w:szCs w:val="20"/>
    </w:rPr>
  </w:style>
  <w:style w:type="paragraph" w:styleId="a5">
    <w:name w:val="caption"/>
    <w:basedOn w:val="a"/>
    <w:next w:val="a"/>
    <w:qFormat/>
    <w:rsid w:val="003F21C4"/>
    <w:pPr>
      <w:spacing w:before="720" w:line="240" w:lineRule="atLeast"/>
    </w:pPr>
  </w:style>
  <w:style w:type="paragraph" w:styleId="a6">
    <w:name w:val="Body Text Indent"/>
    <w:basedOn w:val="a"/>
    <w:link w:val="12"/>
    <w:rsid w:val="003F21C4"/>
    <w:pPr>
      <w:ind w:left="6804"/>
    </w:pPr>
    <w:rPr>
      <w:szCs w:val="28"/>
    </w:rPr>
  </w:style>
  <w:style w:type="character" w:customStyle="1" w:styleId="12">
    <w:name w:val="Основной текст с отступом Знак1"/>
    <w:link w:val="a6"/>
    <w:locked/>
    <w:rsid w:val="003F21C4"/>
    <w:rPr>
      <w:rFonts w:cs="Times New Roman"/>
      <w:sz w:val="28"/>
      <w:szCs w:val="28"/>
    </w:rPr>
  </w:style>
  <w:style w:type="paragraph" w:styleId="a7">
    <w:name w:val="Body Text"/>
    <w:basedOn w:val="a"/>
    <w:link w:val="13"/>
    <w:rsid w:val="003F21C4"/>
    <w:rPr>
      <w:szCs w:val="28"/>
    </w:rPr>
  </w:style>
  <w:style w:type="character" w:customStyle="1" w:styleId="13">
    <w:name w:val="Основной текст Знак1"/>
    <w:link w:val="a7"/>
    <w:locked/>
    <w:rsid w:val="003F21C4"/>
    <w:rPr>
      <w:rFonts w:cs="Times New Roman"/>
      <w:sz w:val="28"/>
      <w:szCs w:val="28"/>
    </w:rPr>
  </w:style>
  <w:style w:type="paragraph" w:styleId="20">
    <w:name w:val="Body Text 2"/>
    <w:basedOn w:val="a"/>
    <w:link w:val="22"/>
    <w:rsid w:val="003F21C4"/>
    <w:pPr>
      <w:tabs>
        <w:tab w:val="left" w:pos="6237"/>
      </w:tabs>
      <w:jc w:val="center"/>
    </w:pPr>
    <w:rPr>
      <w:szCs w:val="28"/>
    </w:rPr>
  </w:style>
  <w:style w:type="character" w:customStyle="1" w:styleId="22">
    <w:name w:val="Основной текст 2 Знак2"/>
    <w:link w:val="20"/>
    <w:locked/>
    <w:rsid w:val="003F21C4"/>
    <w:rPr>
      <w:rFonts w:cs="Times New Roman"/>
      <w:sz w:val="28"/>
      <w:szCs w:val="28"/>
    </w:rPr>
  </w:style>
  <w:style w:type="paragraph" w:styleId="a8">
    <w:name w:val="Document Map"/>
    <w:basedOn w:val="a"/>
    <w:link w:val="14"/>
    <w:rsid w:val="000740EE"/>
    <w:rPr>
      <w:rFonts w:ascii="Tahoma" w:hAnsi="Tahoma"/>
      <w:sz w:val="16"/>
      <w:szCs w:val="16"/>
    </w:rPr>
  </w:style>
  <w:style w:type="character" w:customStyle="1" w:styleId="14">
    <w:name w:val="Схема документа Знак1"/>
    <w:link w:val="a8"/>
    <w:locked/>
    <w:rsid w:val="000740EE"/>
    <w:rPr>
      <w:rFonts w:ascii="Tahoma" w:hAnsi="Tahoma" w:cs="Tahoma"/>
      <w:sz w:val="16"/>
      <w:szCs w:val="16"/>
    </w:rPr>
  </w:style>
  <w:style w:type="paragraph" w:styleId="a9">
    <w:name w:val="footer"/>
    <w:basedOn w:val="a"/>
    <w:link w:val="15"/>
    <w:rsid w:val="00DE5C9E"/>
    <w:pPr>
      <w:tabs>
        <w:tab w:val="center" w:pos="4677"/>
        <w:tab w:val="right" w:pos="9355"/>
      </w:tabs>
    </w:pPr>
    <w:rPr>
      <w:szCs w:val="28"/>
    </w:rPr>
  </w:style>
  <w:style w:type="character" w:customStyle="1" w:styleId="15">
    <w:name w:val="Нижний колонтитул Знак1"/>
    <w:link w:val="a9"/>
    <w:locked/>
    <w:rsid w:val="00DE5C9E"/>
    <w:rPr>
      <w:rFonts w:cs="Times New Roman"/>
      <w:sz w:val="28"/>
      <w:szCs w:val="28"/>
    </w:rPr>
  </w:style>
  <w:style w:type="table" w:styleId="aa">
    <w:name w:val="Table Grid"/>
    <w:basedOn w:val="a1"/>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Subtitle"/>
    <w:basedOn w:val="a"/>
    <w:next w:val="a"/>
    <w:link w:val="16"/>
    <w:qFormat/>
    <w:rsid w:val="00587EE9"/>
    <w:pPr>
      <w:spacing w:before="240" w:after="240"/>
      <w:outlineLvl w:val="1"/>
    </w:pPr>
    <w:rPr>
      <w:szCs w:val="28"/>
    </w:rPr>
  </w:style>
  <w:style w:type="character" w:customStyle="1" w:styleId="16">
    <w:name w:val="Подзаголовок Знак1"/>
    <w:link w:val="ab"/>
    <w:locked/>
    <w:rsid w:val="00587EE9"/>
    <w:rPr>
      <w:rFonts w:cs="Times New Roman"/>
      <w:sz w:val="28"/>
      <w:szCs w:val="28"/>
    </w:rPr>
  </w:style>
  <w:style w:type="character" w:customStyle="1" w:styleId="FontStyle13">
    <w:name w:val="Font Style13"/>
    <w:rsid w:val="00587EE9"/>
    <w:rPr>
      <w:rFonts w:ascii="Tahoma" w:hAnsi="Tahoma" w:cs="Tahoma"/>
      <w:sz w:val="22"/>
      <w:szCs w:val="22"/>
    </w:rPr>
  </w:style>
  <w:style w:type="character" w:customStyle="1" w:styleId="FontStyle14">
    <w:name w:val="Font Style14"/>
    <w:rsid w:val="00587EE9"/>
    <w:rPr>
      <w:rFonts w:ascii="Tahoma" w:hAnsi="Tahoma" w:cs="Tahoma"/>
      <w:sz w:val="22"/>
      <w:szCs w:val="22"/>
    </w:rPr>
  </w:style>
  <w:style w:type="paragraph" w:customStyle="1" w:styleId="ac">
    <w:name w:val="Обычный в таблице"/>
    <w:basedOn w:val="a"/>
    <w:link w:val="ad"/>
    <w:rsid w:val="00587EE9"/>
    <w:pPr>
      <w:spacing w:line="360" w:lineRule="auto"/>
    </w:pPr>
    <w:rPr>
      <w:szCs w:val="28"/>
    </w:rPr>
  </w:style>
  <w:style w:type="character" w:customStyle="1" w:styleId="ad">
    <w:name w:val="Обычный в таблице Знак"/>
    <w:link w:val="ac"/>
    <w:locked/>
    <w:rsid w:val="00587EE9"/>
    <w:rPr>
      <w:rFonts w:cs="Times New Roman"/>
      <w:sz w:val="28"/>
      <w:szCs w:val="28"/>
    </w:rPr>
  </w:style>
  <w:style w:type="paragraph" w:customStyle="1" w:styleId="S1">
    <w:name w:val="S_Заголовок 1"/>
    <w:basedOn w:val="a"/>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rsid w:val="00587EE9"/>
    <w:pPr>
      <w:keepNext w:val="0"/>
      <w:numPr>
        <w:ilvl w:val="2"/>
        <w:numId w:val="1"/>
      </w:numPr>
      <w:spacing w:after="0" w:line="360" w:lineRule="auto"/>
      <w:jc w:val="left"/>
    </w:pPr>
    <w:rPr>
      <w:rFonts w:ascii="Times New Roman" w:hAnsi="Times New Roman"/>
      <w:b w:val="0"/>
      <w:bCs w:val="0"/>
      <w:sz w:val="24"/>
      <w:szCs w:val="24"/>
      <w:u w:val="single"/>
    </w:rPr>
  </w:style>
  <w:style w:type="paragraph" w:customStyle="1" w:styleId="S4">
    <w:name w:val="S_Заголовок 4"/>
    <w:basedOn w:val="4"/>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rsid w:val="00587EE9"/>
    <w:pPr>
      <w:spacing w:line="360" w:lineRule="auto"/>
      <w:ind w:firstLine="0"/>
      <w:jc w:val="center"/>
    </w:pPr>
    <w:rPr>
      <w:sz w:val="24"/>
      <w:szCs w:val="24"/>
    </w:rPr>
  </w:style>
  <w:style w:type="character" w:customStyle="1" w:styleId="S0">
    <w:name w:val="S_Обычный в таблице Знак"/>
    <w:link w:val="S"/>
    <w:locked/>
    <w:rsid w:val="00587EE9"/>
    <w:rPr>
      <w:rFonts w:cs="Times New Roman"/>
      <w:sz w:val="24"/>
      <w:szCs w:val="24"/>
    </w:rPr>
  </w:style>
  <w:style w:type="paragraph" w:styleId="ae">
    <w:name w:val="Normal (Web)"/>
    <w:basedOn w:val="a"/>
    <w:link w:val="23"/>
    <w:rsid w:val="00683760"/>
    <w:pPr>
      <w:shd w:val="clear" w:color="auto" w:fill="FFFFFF"/>
      <w:spacing w:before="100" w:beforeAutospacing="1" w:after="100" w:afterAutospacing="1"/>
    </w:pPr>
    <w:rPr>
      <w:sz w:val="24"/>
      <w:szCs w:val="24"/>
    </w:rPr>
  </w:style>
  <w:style w:type="character" w:customStyle="1" w:styleId="23">
    <w:name w:val="Обычный (веб) Знак2"/>
    <w:link w:val="ae"/>
    <w:locked/>
    <w:rsid w:val="00683760"/>
    <w:rPr>
      <w:rFonts w:cs="Times New Roman"/>
      <w:sz w:val="24"/>
      <w:szCs w:val="24"/>
      <w:shd w:val="clear" w:color="auto" w:fill="FFFFFF"/>
    </w:rPr>
  </w:style>
  <w:style w:type="paragraph" w:styleId="af">
    <w:name w:val="Title"/>
    <w:basedOn w:val="a"/>
    <w:next w:val="a"/>
    <w:link w:val="17"/>
    <w:qFormat/>
    <w:rsid w:val="00683760"/>
    <w:pPr>
      <w:shd w:val="clear" w:color="auto" w:fill="FFFFFF"/>
      <w:outlineLvl w:val="0"/>
    </w:pPr>
    <w:rPr>
      <w:b/>
      <w:sz w:val="24"/>
      <w:szCs w:val="24"/>
    </w:rPr>
  </w:style>
  <w:style w:type="character" w:customStyle="1" w:styleId="17">
    <w:name w:val="Название Знак1"/>
    <w:link w:val="af"/>
    <w:locked/>
    <w:rsid w:val="00683760"/>
    <w:rPr>
      <w:rFonts w:cs="Times New Roman"/>
      <w:b/>
      <w:sz w:val="24"/>
      <w:szCs w:val="24"/>
      <w:shd w:val="clear" w:color="auto" w:fill="FFFFFF"/>
    </w:rPr>
  </w:style>
  <w:style w:type="character" w:styleId="af0">
    <w:name w:val="Emphasis"/>
    <w:qFormat/>
    <w:rsid w:val="00683760"/>
    <w:rPr>
      <w:rFonts w:cs="Times New Roman"/>
      <w:sz w:val="24"/>
    </w:rPr>
  </w:style>
  <w:style w:type="paragraph" w:styleId="af1">
    <w:name w:val="No Spacing"/>
    <w:basedOn w:val="a"/>
    <w:link w:val="af2"/>
    <w:qFormat/>
    <w:rsid w:val="00001B3B"/>
    <w:pPr>
      <w:framePr w:hSpace="181" w:wrap="around" w:vAnchor="page" w:hAnchor="margin" w:y="13336"/>
      <w:shd w:val="clear" w:color="auto" w:fill="FFFFFF"/>
      <w:ind w:firstLine="0"/>
      <w:suppressOverlap/>
      <w:jc w:val="center"/>
    </w:pPr>
    <w:rPr>
      <w:szCs w:val="24"/>
    </w:rPr>
  </w:style>
  <w:style w:type="paragraph" w:styleId="af3">
    <w:name w:val="List Paragraph"/>
    <w:basedOn w:val="a"/>
    <w:qFormat/>
    <w:rsid w:val="004E0F60"/>
    <w:pPr>
      <w:ind w:left="708"/>
    </w:pPr>
  </w:style>
  <w:style w:type="character" w:styleId="af4">
    <w:name w:val="Hyperlink"/>
    <w:rsid w:val="00C41363"/>
    <w:rPr>
      <w:rFonts w:cs="Times New Roman"/>
      <w:color w:val="0000FF"/>
      <w:u w:val="single"/>
    </w:rPr>
  </w:style>
  <w:style w:type="paragraph" w:customStyle="1" w:styleId="S2">
    <w:name w:val="S_Обычный"/>
    <w:basedOn w:val="a"/>
    <w:link w:val="S5"/>
    <w:rsid w:val="00EC3643"/>
    <w:pPr>
      <w:spacing w:line="360" w:lineRule="auto"/>
    </w:pPr>
    <w:rPr>
      <w:sz w:val="24"/>
      <w:szCs w:val="24"/>
    </w:rPr>
  </w:style>
  <w:style w:type="character" w:customStyle="1" w:styleId="S5">
    <w:name w:val="S_Обычный Знак"/>
    <w:link w:val="S2"/>
    <w:locked/>
    <w:rsid w:val="00EC3643"/>
    <w:rPr>
      <w:rFonts w:cs="Times New Roman"/>
      <w:sz w:val="24"/>
      <w:szCs w:val="24"/>
    </w:rPr>
  </w:style>
  <w:style w:type="paragraph" w:customStyle="1" w:styleId="S20">
    <w:name w:val="S_Заголовок 2"/>
    <w:basedOn w:val="2"/>
    <w:link w:val="S21"/>
    <w:autoRedefine/>
    <w:rsid w:val="00EC3643"/>
    <w:pPr>
      <w:keepNext w:val="0"/>
      <w:spacing w:before="0" w:after="0"/>
      <w:ind w:firstLine="0"/>
      <w:jc w:val="both"/>
    </w:pPr>
    <w:rPr>
      <w:rFonts w:ascii="Times New Roman" w:hAnsi="Times New Roman"/>
      <w:i w:val="0"/>
      <w:iCs w:val="0"/>
      <w:color w:val="000000"/>
    </w:rPr>
  </w:style>
  <w:style w:type="character" w:customStyle="1" w:styleId="S21">
    <w:name w:val="S_Заголовок 2 Знак"/>
    <w:link w:val="S20"/>
    <w:locked/>
    <w:rsid w:val="00EC3643"/>
    <w:rPr>
      <w:rFonts w:cs="Times New Roman"/>
      <w:b/>
      <w:bCs/>
      <w:color w:val="000000"/>
      <w:sz w:val="28"/>
      <w:szCs w:val="28"/>
    </w:rPr>
  </w:style>
  <w:style w:type="paragraph" w:styleId="af5">
    <w:name w:val="Balloon Text"/>
    <w:basedOn w:val="a"/>
    <w:link w:val="18"/>
    <w:rsid w:val="006C3C36"/>
    <w:rPr>
      <w:rFonts w:ascii="Tahoma" w:hAnsi="Tahoma"/>
      <w:sz w:val="16"/>
      <w:szCs w:val="16"/>
    </w:rPr>
  </w:style>
  <w:style w:type="character" w:customStyle="1" w:styleId="18">
    <w:name w:val="Текст выноски Знак1"/>
    <w:link w:val="af5"/>
    <w:locked/>
    <w:rsid w:val="006C3C36"/>
    <w:rPr>
      <w:rFonts w:ascii="Tahoma" w:hAnsi="Tahoma" w:cs="Tahoma"/>
      <w:sz w:val="16"/>
      <w:szCs w:val="16"/>
    </w:rPr>
  </w:style>
  <w:style w:type="paragraph" w:styleId="24">
    <w:name w:val="Body Text Indent 2"/>
    <w:basedOn w:val="a"/>
    <w:link w:val="210"/>
    <w:rsid w:val="00FF5452"/>
    <w:pPr>
      <w:spacing w:after="120" w:line="480" w:lineRule="auto"/>
      <w:ind w:left="283" w:firstLine="0"/>
      <w:jc w:val="left"/>
    </w:pPr>
    <w:rPr>
      <w:szCs w:val="28"/>
    </w:rPr>
  </w:style>
  <w:style w:type="character" w:customStyle="1" w:styleId="210">
    <w:name w:val="Основной текст с отступом 2 Знак1"/>
    <w:link w:val="24"/>
    <w:locked/>
    <w:rsid w:val="003F21C4"/>
    <w:rPr>
      <w:rFonts w:cs="Times New Roman"/>
      <w:sz w:val="28"/>
      <w:szCs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cs="Arial"/>
    </w:rPr>
  </w:style>
  <w:style w:type="paragraph" w:styleId="30">
    <w:name w:val="Body Text 3"/>
    <w:basedOn w:val="a"/>
    <w:link w:val="310"/>
    <w:rsid w:val="00AD5DD3"/>
    <w:pPr>
      <w:spacing w:after="120"/>
      <w:ind w:firstLine="0"/>
      <w:jc w:val="left"/>
    </w:pPr>
    <w:rPr>
      <w:sz w:val="16"/>
      <w:szCs w:val="16"/>
    </w:rPr>
  </w:style>
  <w:style w:type="character" w:customStyle="1" w:styleId="310">
    <w:name w:val="Основной текст 3 Знак1"/>
    <w:link w:val="30"/>
    <w:locked/>
    <w:rsid w:val="003F21C4"/>
    <w:rPr>
      <w:rFonts w:cs="Times New Roman"/>
      <w:sz w:val="16"/>
      <w:szCs w:val="16"/>
    </w:rPr>
  </w:style>
  <w:style w:type="paragraph" w:customStyle="1" w:styleId="ConsPlusTitle">
    <w:name w:val="ConsPlusTitle"/>
    <w:rsid w:val="00F52A7A"/>
    <w:pPr>
      <w:widowControl w:val="0"/>
      <w:autoSpaceDE w:val="0"/>
      <w:autoSpaceDN w:val="0"/>
      <w:adjustRightInd w:val="0"/>
    </w:pPr>
    <w:rPr>
      <w:rFonts w:ascii="Arial" w:hAnsi="Arial" w:cs="Arial"/>
      <w:b/>
      <w:bCs/>
    </w:rPr>
  </w:style>
  <w:style w:type="paragraph" w:customStyle="1" w:styleId="S6">
    <w:name w:val="S_Маркированный"/>
    <w:basedOn w:val="af6"/>
    <w:link w:val="S7"/>
    <w:autoRedefine/>
    <w:rsid w:val="001D1DC3"/>
    <w:pPr>
      <w:tabs>
        <w:tab w:val="clear" w:pos="360"/>
        <w:tab w:val="left" w:pos="993"/>
      </w:tabs>
      <w:spacing w:line="360" w:lineRule="auto"/>
      <w:ind w:left="0" w:firstLine="350"/>
    </w:pPr>
  </w:style>
  <w:style w:type="character" w:customStyle="1" w:styleId="S7">
    <w:name w:val="S_Маркированный Знак Знак"/>
    <w:link w:val="S6"/>
    <w:locked/>
    <w:rsid w:val="001D1DC3"/>
    <w:rPr>
      <w:rFonts w:cs="Times New Roman"/>
      <w:sz w:val="24"/>
      <w:szCs w:val="24"/>
    </w:rPr>
  </w:style>
  <w:style w:type="paragraph" w:styleId="af6">
    <w:name w:val="List Bullet"/>
    <w:basedOn w:val="a"/>
    <w:locked/>
    <w:rsid w:val="001D1DC3"/>
    <w:pPr>
      <w:tabs>
        <w:tab w:val="num" w:pos="360"/>
      </w:tabs>
      <w:ind w:left="360" w:hanging="360"/>
      <w:jc w:val="left"/>
    </w:pPr>
    <w:rPr>
      <w:sz w:val="24"/>
      <w:szCs w:val="24"/>
    </w:rPr>
  </w:style>
  <w:style w:type="paragraph" w:customStyle="1" w:styleId="19">
    <w:name w:val="1"/>
    <w:basedOn w:val="a"/>
    <w:rsid w:val="001D1DC3"/>
    <w:pPr>
      <w:spacing w:before="100" w:beforeAutospacing="1" w:after="100" w:afterAutospacing="1"/>
      <w:ind w:firstLine="0"/>
      <w:jc w:val="left"/>
    </w:pPr>
    <w:rPr>
      <w:rFonts w:ascii="Tahoma" w:hAnsi="Tahoma"/>
      <w:sz w:val="20"/>
      <w:lang w:val="en-US" w:eastAsia="en-US"/>
    </w:rPr>
  </w:style>
  <w:style w:type="character" w:customStyle="1" w:styleId="1a">
    <w:name w:val="Обычный (веб) Знак1"/>
    <w:locked/>
    <w:rsid w:val="00E102CF"/>
    <w:rPr>
      <w:rFonts w:cs="Times New Roman"/>
      <w:sz w:val="24"/>
      <w:szCs w:val="24"/>
      <w:lang w:val="ru-RU" w:eastAsia="ru-RU" w:bidi="ar-SA"/>
    </w:rPr>
  </w:style>
  <w:style w:type="paragraph" w:customStyle="1" w:styleId="Style1">
    <w:name w:val="Style1"/>
    <w:basedOn w:val="a"/>
    <w:rsid w:val="00E102CF"/>
    <w:pPr>
      <w:widowControl w:val="0"/>
      <w:autoSpaceDE w:val="0"/>
      <w:autoSpaceDN w:val="0"/>
      <w:adjustRightInd w:val="0"/>
    </w:pPr>
  </w:style>
  <w:style w:type="paragraph" w:customStyle="1" w:styleId="Style2">
    <w:name w:val="Style2"/>
    <w:basedOn w:val="a"/>
    <w:rsid w:val="00E102CF"/>
    <w:pPr>
      <w:widowControl w:val="0"/>
      <w:autoSpaceDE w:val="0"/>
      <w:autoSpaceDN w:val="0"/>
      <w:adjustRightInd w:val="0"/>
      <w:spacing w:line="298" w:lineRule="exact"/>
      <w:ind w:firstLine="730"/>
    </w:pPr>
  </w:style>
  <w:style w:type="paragraph" w:customStyle="1" w:styleId="Style3">
    <w:name w:val="Style3"/>
    <w:basedOn w:val="a"/>
    <w:rsid w:val="00E102CF"/>
    <w:pPr>
      <w:widowControl w:val="0"/>
      <w:autoSpaceDE w:val="0"/>
      <w:autoSpaceDN w:val="0"/>
      <w:adjustRightInd w:val="0"/>
    </w:pPr>
  </w:style>
  <w:style w:type="paragraph" w:customStyle="1" w:styleId="Style4">
    <w:name w:val="Style4"/>
    <w:basedOn w:val="a"/>
    <w:rsid w:val="00E102CF"/>
    <w:pPr>
      <w:widowControl w:val="0"/>
      <w:autoSpaceDE w:val="0"/>
      <w:autoSpaceDN w:val="0"/>
      <w:adjustRightInd w:val="0"/>
      <w:spacing w:line="211" w:lineRule="exact"/>
      <w:jc w:val="center"/>
    </w:pPr>
  </w:style>
  <w:style w:type="paragraph" w:customStyle="1" w:styleId="Style5">
    <w:name w:val="Style5"/>
    <w:basedOn w:val="a"/>
    <w:rsid w:val="00E102CF"/>
    <w:pPr>
      <w:widowControl w:val="0"/>
      <w:autoSpaceDE w:val="0"/>
      <w:autoSpaceDN w:val="0"/>
      <w:adjustRightInd w:val="0"/>
    </w:pPr>
  </w:style>
  <w:style w:type="paragraph" w:customStyle="1" w:styleId="Style6">
    <w:name w:val="Style6"/>
    <w:basedOn w:val="a"/>
    <w:rsid w:val="00E102CF"/>
    <w:pPr>
      <w:widowControl w:val="0"/>
      <w:autoSpaceDE w:val="0"/>
      <w:autoSpaceDN w:val="0"/>
      <w:adjustRightInd w:val="0"/>
      <w:spacing w:line="180" w:lineRule="exact"/>
      <w:ind w:firstLine="187"/>
    </w:pPr>
  </w:style>
  <w:style w:type="paragraph" w:customStyle="1" w:styleId="Style7">
    <w:name w:val="Style7"/>
    <w:basedOn w:val="a"/>
    <w:rsid w:val="00E102CF"/>
    <w:pPr>
      <w:widowControl w:val="0"/>
      <w:autoSpaceDE w:val="0"/>
      <w:autoSpaceDN w:val="0"/>
      <w:adjustRightInd w:val="0"/>
      <w:spacing w:line="398" w:lineRule="exact"/>
      <w:ind w:firstLine="1238"/>
    </w:pPr>
  </w:style>
  <w:style w:type="paragraph" w:customStyle="1" w:styleId="Style8">
    <w:name w:val="Style8"/>
    <w:basedOn w:val="a"/>
    <w:rsid w:val="00E102CF"/>
    <w:pPr>
      <w:widowControl w:val="0"/>
      <w:autoSpaceDE w:val="0"/>
      <w:autoSpaceDN w:val="0"/>
      <w:adjustRightInd w:val="0"/>
      <w:spacing w:line="442" w:lineRule="exact"/>
    </w:pPr>
  </w:style>
  <w:style w:type="paragraph" w:customStyle="1" w:styleId="Style9">
    <w:name w:val="Style9"/>
    <w:basedOn w:val="a"/>
    <w:rsid w:val="00E102CF"/>
    <w:pPr>
      <w:widowControl w:val="0"/>
      <w:autoSpaceDE w:val="0"/>
      <w:autoSpaceDN w:val="0"/>
      <w:adjustRightInd w:val="0"/>
    </w:pPr>
  </w:style>
  <w:style w:type="paragraph" w:customStyle="1" w:styleId="Style10">
    <w:name w:val="Style10"/>
    <w:basedOn w:val="a"/>
    <w:rsid w:val="00E102CF"/>
    <w:pPr>
      <w:widowControl w:val="0"/>
      <w:autoSpaceDE w:val="0"/>
      <w:autoSpaceDN w:val="0"/>
      <w:adjustRightInd w:val="0"/>
      <w:spacing w:line="262" w:lineRule="exact"/>
    </w:pPr>
  </w:style>
  <w:style w:type="paragraph" w:customStyle="1" w:styleId="Style11">
    <w:name w:val="Style11"/>
    <w:basedOn w:val="a"/>
    <w:rsid w:val="00E102CF"/>
    <w:pPr>
      <w:widowControl w:val="0"/>
      <w:autoSpaceDE w:val="0"/>
      <w:autoSpaceDN w:val="0"/>
      <w:adjustRightInd w:val="0"/>
      <w:spacing w:line="149" w:lineRule="exact"/>
      <w:jc w:val="right"/>
    </w:pPr>
  </w:style>
  <w:style w:type="paragraph" w:customStyle="1" w:styleId="Style12">
    <w:name w:val="Style12"/>
    <w:basedOn w:val="a"/>
    <w:rsid w:val="00E102CF"/>
    <w:pPr>
      <w:widowControl w:val="0"/>
      <w:autoSpaceDE w:val="0"/>
      <w:autoSpaceDN w:val="0"/>
      <w:adjustRightInd w:val="0"/>
      <w:spacing w:line="350" w:lineRule="exact"/>
      <w:ind w:hanging="1320"/>
    </w:pPr>
  </w:style>
  <w:style w:type="paragraph" w:customStyle="1" w:styleId="Style13">
    <w:name w:val="Style13"/>
    <w:basedOn w:val="a"/>
    <w:rsid w:val="00E102CF"/>
    <w:pPr>
      <w:widowControl w:val="0"/>
      <w:autoSpaceDE w:val="0"/>
      <w:autoSpaceDN w:val="0"/>
      <w:adjustRightInd w:val="0"/>
      <w:spacing w:line="358" w:lineRule="exact"/>
      <w:ind w:firstLine="2232"/>
    </w:pPr>
  </w:style>
  <w:style w:type="paragraph" w:customStyle="1" w:styleId="Style14">
    <w:name w:val="Style14"/>
    <w:basedOn w:val="a"/>
    <w:rsid w:val="00E102CF"/>
    <w:pPr>
      <w:widowControl w:val="0"/>
      <w:autoSpaceDE w:val="0"/>
      <w:autoSpaceDN w:val="0"/>
      <w:adjustRightInd w:val="0"/>
      <w:spacing w:line="253" w:lineRule="exact"/>
      <w:ind w:hanging="2318"/>
    </w:pPr>
  </w:style>
  <w:style w:type="paragraph" w:customStyle="1" w:styleId="Style15">
    <w:name w:val="Style15"/>
    <w:basedOn w:val="a"/>
    <w:rsid w:val="00E102CF"/>
    <w:pPr>
      <w:widowControl w:val="0"/>
      <w:autoSpaceDE w:val="0"/>
      <w:autoSpaceDN w:val="0"/>
      <w:adjustRightInd w:val="0"/>
      <w:spacing w:line="326" w:lineRule="exact"/>
      <w:ind w:firstLine="365"/>
    </w:pPr>
  </w:style>
  <w:style w:type="paragraph" w:customStyle="1" w:styleId="Style16">
    <w:name w:val="Style16"/>
    <w:basedOn w:val="a"/>
    <w:rsid w:val="00E102CF"/>
    <w:pPr>
      <w:widowControl w:val="0"/>
      <w:autoSpaceDE w:val="0"/>
      <w:autoSpaceDN w:val="0"/>
      <w:adjustRightInd w:val="0"/>
      <w:spacing w:line="298" w:lineRule="exact"/>
      <w:ind w:firstLine="1238"/>
    </w:pPr>
  </w:style>
  <w:style w:type="paragraph" w:customStyle="1" w:styleId="Style17">
    <w:name w:val="Style17"/>
    <w:basedOn w:val="a"/>
    <w:rsid w:val="00E102CF"/>
    <w:pPr>
      <w:widowControl w:val="0"/>
      <w:autoSpaceDE w:val="0"/>
      <w:autoSpaceDN w:val="0"/>
      <w:adjustRightInd w:val="0"/>
    </w:pPr>
  </w:style>
  <w:style w:type="paragraph" w:customStyle="1" w:styleId="Style18">
    <w:name w:val="Style18"/>
    <w:basedOn w:val="a"/>
    <w:rsid w:val="00E102CF"/>
    <w:pPr>
      <w:widowControl w:val="0"/>
      <w:autoSpaceDE w:val="0"/>
      <w:autoSpaceDN w:val="0"/>
      <w:adjustRightInd w:val="0"/>
      <w:spacing w:line="346" w:lineRule="exact"/>
      <w:ind w:hanging="422"/>
    </w:pPr>
  </w:style>
  <w:style w:type="paragraph" w:customStyle="1" w:styleId="Style19">
    <w:name w:val="Style19"/>
    <w:basedOn w:val="a"/>
    <w:rsid w:val="00E102CF"/>
    <w:pPr>
      <w:widowControl w:val="0"/>
      <w:autoSpaceDE w:val="0"/>
      <w:autoSpaceDN w:val="0"/>
      <w:adjustRightInd w:val="0"/>
      <w:spacing w:line="331" w:lineRule="exact"/>
      <w:ind w:firstLine="811"/>
    </w:pPr>
  </w:style>
  <w:style w:type="paragraph" w:customStyle="1" w:styleId="Style20">
    <w:name w:val="Style20"/>
    <w:basedOn w:val="a"/>
    <w:rsid w:val="00E102CF"/>
    <w:pPr>
      <w:widowControl w:val="0"/>
      <w:autoSpaceDE w:val="0"/>
      <w:autoSpaceDN w:val="0"/>
      <w:adjustRightInd w:val="0"/>
    </w:pPr>
  </w:style>
  <w:style w:type="paragraph" w:customStyle="1" w:styleId="Style21">
    <w:name w:val="Style21"/>
    <w:basedOn w:val="a"/>
    <w:rsid w:val="00E102CF"/>
    <w:pPr>
      <w:widowControl w:val="0"/>
      <w:autoSpaceDE w:val="0"/>
      <w:autoSpaceDN w:val="0"/>
      <w:adjustRightInd w:val="0"/>
    </w:pPr>
  </w:style>
  <w:style w:type="paragraph" w:customStyle="1" w:styleId="Style22">
    <w:name w:val="Style22"/>
    <w:basedOn w:val="a"/>
    <w:rsid w:val="00E102CF"/>
    <w:pPr>
      <w:widowControl w:val="0"/>
      <w:autoSpaceDE w:val="0"/>
      <w:autoSpaceDN w:val="0"/>
      <w:adjustRightInd w:val="0"/>
    </w:pPr>
  </w:style>
  <w:style w:type="paragraph" w:customStyle="1" w:styleId="Style23">
    <w:name w:val="Style23"/>
    <w:basedOn w:val="a"/>
    <w:rsid w:val="00E102CF"/>
    <w:pPr>
      <w:widowControl w:val="0"/>
      <w:autoSpaceDE w:val="0"/>
      <w:autoSpaceDN w:val="0"/>
      <w:adjustRightInd w:val="0"/>
      <w:spacing w:line="211" w:lineRule="exact"/>
      <w:ind w:hanging="134"/>
    </w:pPr>
  </w:style>
  <w:style w:type="paragraph" w:customStyle="1" w:styleId="Style25">
    <w:name w:val="Style25"/>
    <w:basedOn w:val="a"/>
    <w:rsid w:val="00E102CF"/>
    <w:pPr>
      <w:widowControl w:val="0"/>
      <w:autoSpaceDE w:val="0"/>
      <w:autoSpaceDN w:val="0"/>
      <w:adjustRightInd w:val="0"/>
      <w:spacing w:line="566" w:lineRule="exact"/>
      <w:jc w:val="right"/>
    </w:pPr>
  </w:style>
  <w:style w:type="paragraph" w:customStyle="1" w:styleId="Style33">
    <w:name w:val="Style33"/>
    <w:basedOn w:val="a"/>
    <w:rsid w:val="00E102CF"/>
    <w:pPr>
      <w:widowControl w:val="0"/>
      <w:autoSpaceDE w:val="0"/>
      <w:autoSpaceDN w:val="0"/>
      <w:adjustRightInd w:val="0"/>
      <w:spacing w:line="173" w:lineRule="exact"/>
      <w:ind w:hanging="768"/>
    </w:pPr>
  </w:style>
  <w:style w:type="paragraph" w:customStyle="1" w:styleId="Style36">
    <w:name w:val="Style36"/>
    <w:basedOn w:val="a"/>
    <w:rsid w:val="00E102CF"/>
    <w:pPr>
      <w:widowControl w:val="0"/>
      <w:autoSpaceDE w:val="0"/>
      <w:autoSpaceDN w:val="0"/>
      <w:adjustRightInd w:val="0"/>
      <w:spacing w:line="168" w:lineRule="exact"/>
    </w:pPr>
  </w:style>
  <w:style w:type="paragraph" w:customStyle="1" w:styleId="Style37">
    <w:name w:val="Style37"/>
    <w:basedOn w:val="a"/>
    <w:rsid w:val="00E102CF"/>
    <w:pPr>
      <w:widowControl w:val="0"/>
      <w:autoSpaceDE w:val="0"/>
      <w:autoSpaceDN w:val="0"/>
      <w:adjustRightInd w:val="0"/>
      <w:spacing w:line="355" w:lineRule="exact"/>
      <w:ind w:hanging="422"/>
    </w:pPr>
  </w:style>
  <w:style w:type="paragraph" w:customStyle="1" w:styleId="Style38">
    <w:name w:val="Style38"/>
    <w:basedOn w:val="a"/>
    <w:rsid w:val="00E102CF"/>
    <w:pPr>
      <w:widowControl w:val="0"/>
      <w:autoSpaceDE w:val="0"/>
      <w:autoSpaceDN w:val="0"/>
      <w:adjustRightInd w:val="0"/>
      <w:spacing w:line="346" w:lineRule="exact"/>
      <w:ind w:hanging="422"/>
    </w:pPr>
  </w:style>
  <w:style w:type="paragraph" w:customStyle="1" w:styleId="Style39">
    <w:name w:val="Style39"/>
    <w:basedOn w:val="a"/>
    <w:rsid w:val="00E102CF"/>
    <w:pPr>
      <w:widowControl w:val="0"/>
      <w:autoSpaceDE w:val="0"/>
      <w:autoSpaceDN w:val="0"/>
      <w:adjustRightInd w:val="0"/>
      <w:spacing w:line="288" w:lineRule="exact"/>
      <w:ind w:firstLine="2309"/>
    </w:pPr>
  </w:style>
  <w:style w:type="paragraph" w:customStyle="1" w:styleId="Style40">
    <w:name w:val="Style40"/>
    <w:basedOn w:val="a"/>
    <w:rsid w:val="00E102CF"/>
    <w:pPr>
      <w:widowControl w:val="0"/>
      <w:autoSpaceDE w:val="0"/>
      <w:autoSpaceDN w:val="0"/>
      <w:adjustRightInd w:val="0"/>
      <w:spacing w:line="350" w:lineRule="exact"/>
      <w:ind w:hanging="446"/>
    </w:pPr>
  </w:style>
  <w:style w:type="character" w:customStyle="1" w:styleId="FontStyle42">
    <w:name w:val="Font Style42"/>
    <w:rsid w:val="00E102CF"/>
    <w:rPr>
      <w:rFonts w:ascii="Times New Roman" w:hAnsi="Times New Roman" w:cs="Times New Roman"/>
      <w:b/>
      <w:bCs/>
      <w:sz w:val="18"/>
      <w:szCs w:val="18"/>
    </w:rPr>
  </w:style>
  <w:style w:type="character" w:customStyle="1" w:styleId="FontStyle43">
    <w:name w:val="Font Style43"/>
    <w:rsid w:val="00E102CF"/>
    <w:rPr>
      <w:rFonts w:ascii="Times New Roman" w:hAnsi="Times New Roman" w:cs="Times New Roman"/>
      <w:sz w:val="22"/>
      <w:szCs w:val="22"/>
    </w:rPr>
  </w:style>
  <w:style w:type="character" w:customStyle="1" w:styleId="FontStyle44">
    <w:name w:val="Font Style44"/>
    <w:rsid w:val="00E102CF"/>
    <w:rPr>
      <w:rFonts w:ascii="Times New Roman" w:hAnsi="Times New Roman" w:cs="Times New Roman"/>
      <w:b/>
      <w:bCs/>
      <w:spacing w:val="-10"/>
      <w:sz w:val="24"/>
      <w:szCs w:val="24"/>
    </w:rPr>
  </w:style>
  <w:style w:type="character" w:customStyle="1" w:styleId="FontStyle45">
    <w:name w:val="Font Style45"/>
    <w:rsid w:val="00E102CF"/>
    <w:rPr>
      <w:rFonts w:ascii="Times New Roman" w:hAnsi="Times New Roman" w:cs="Times New Roman"/>
      <w:b/>
      <w:bCs/>
      <w:spacing w:val="-10"/>
      <w:sz w:val="24"/>
      <w:szCs w:val="24"/>
    </w:rPr>
  </w:style>
  <w:style w:type="character" w:customStyle="1" w:styleId="FontStyle46">
    <w:name w:val="Font Style46"/>
    <w:rsid w:val="00E102CF"/>
    <w:rPr>
      <w:rFonts w:ascii="Times New Roman" w:hAnsi="Times New Roman" w:cs="Times New Roman"/>
      <w:b/>
      <w:bCs/>
      <w:sz w:val="28"/>
      <w:szCs w:val="28"/>
    </w:rPr>
  </w:style>
  <w:style w:type="character" w:customStyle="1" w:styleId="FontStyle47">
    <w:name w:val="Font Style47"/>
    <w:rsid w:val="00E102CF"/>
    <w:rPr>
      <w:rFonts w:ascii="Times New Roman" w:hAnsi="Times New Roman" w:cs="Times New Roman"/>
      <w:b/>
      <w:bCs/>
      <w:sz w:val="18"/>
      <w:szCs w:val="18"/>
    </w:rPr>
  </w:style>
  <w:style w:type="character" w:customStyle="1" w:styleId="FontStyle48">
    <w:name w:val="Font Style48"/>
    <w:rsid w:val="00E102CF"/>
    <w:rPr>
      <w:rFonts w:ascii="Times New Roman" w:hAnsi="Times New Roman" w:cs="Times New Roman"/>
      <w:sz w:val="22"/>
      <w:szCs w:val="22"/>
    </w:rPr>
  </w:style>
  <w:style w:type="character" w:customStyle="1" w:styleId="FontStyle49">
    <w:name w:val="Font Style49"/>
    <w:rsid w:val="00E102CF"/>
    <w:rPr>
      <w:rFonts w:ascii="Times New Roman" w:hAnsi="Times New Roman" w:cs="Times New Roman"/>
      <w:i/>
      <w:iCs/>
      <w:spacing w:val="-20"/>
      <w:sz w:val="34"/>
      <w:szCs w:val="34"/>
    </w:rPr>
  </w:style>
  <w:style w:type="character" w:customStyle="1" w:styleId="FontStyle50">
    <w:name w:val="Font Style50"/>
    <w:rsid w:val="00E102CF"/>
    <w:rPr>
      <w:rFonts w:ascii="Times New Roman" w:hAnsi="Times New Roman" w:cs="Times New Roman"/>
      <w:sz w:val="22"/>
      <w:szCs w:val="22"/>
    </w:rPr>
  </w:style>
  <w:style w:type="character" w:customStyle="1" w:styleId="FontStyle51">
    <w:name w:val="Font Style51"/>
    <w:rsid w:val="00E102CF"/>
    <w:rPr>
      <w:rFonts w:ascii="Times New Roman" w:hAnsi="Times New Roman" w:cs="Times New Roman"/>
      <w:sz w:val="22"/>
      <w:szCs w:val="22"/>
    </w:rPr>
  </w:style>
  <w:style w:type="character" w:customStyle="1" w:styleId="FontStyle52">
    <w:name w:val="Font Style52"/>
    <w:rsid w:val="00E102CF"/>
    <w:rPr>
      <w:rFonts w:ascii="Times New Roman" w:hAnsi="Times New Roman" w:cs="Times New Roman"/>
      <w:b/>
      <w:bCs/>
      <w:sz w:val="18"/>
      <w:szCs w:val="18"/>
    </w:rPr>
  </w:style>
  <w:style w:type="character" w:customStyle="1" w:styleId="FontStyle53">
    <w:name w:val="Font Style53"/>
    <w:rsid w:val="00E102CF"/>
    <w:rPr>
      <w:rFonts w:ascii="Microsoft Sans Serif" w:hAnsi="Microsoft Sans Serif" w:cs="Microsoft Sans Serif"/>
      <w:b/>
      <w:bCs/>
      <w:sz w:val="14"/>
      <w:szCs w:val="14"/>
    </w:rPr>
  </w:style>
  <w:style w:type="character" w:customStyle="1" w:styleId="FontStyle54">
    <w:name w:val="Font Style54"/>
    <w:rsid w:val="00E102CF"/>
    <w:rPr>
      <w:rFonts w:ascii="Times New Roman" w:hAnsi="Times New Roman" w:cs="Times New Roman"/>
      <w:b/>
      <w:bCs/>
      <w:spacing w:val="-10"/>
      <w:sz w:val="24"/>
      <w:szCs w:val="24"/>
    </w:rPr>
  </w:style>
  <w:style w:type="character" w:customStyle="1" w:styleId="FontStyle55">
    <w:name w:val="Font Style55"/>
    <w:rsid w:val="00E102CF"/>
    <w:rPr>
      <w:rFonts w:ascii="Arial Unicode MS" w:eastAsia="Arial Unicode MS" w:cs="Arial Unicode MS"/>
      <w:b/>
      <w:bCs/>
      <w:sz w:val="20"/>
      <w:szCs w:val="20"/>
    </w:rPr>
  </w:style>
  <w:style w:type="character" w:customStyle="1" w:styleId="FontStyle56">
    <w:name w:val="Font Style56"/>
    <w:rsid w:val="00E102CF"/>
    <w:rPr>
      <w:rFonts w:ascii="Times New Roman" w:hAnsi="Times New Roman" w:cs="Times New Roman"/>
      <w:b/>
      <w:bCs/>
      <w:spacing w:val="-10"/>
      <w:sz w:val="24"/>
      <w:szCs w:val="24"/>
    </w:rPr>
  </w:style>
  <w:style w:type="character" w:customStyle="1" w:styleId="FontStyle11">
    <w:name w:val="Font Style11"/>
    <w:rsid w:val="00E102CF"/>
    <w:rPr>
      <w:rFonts w:ascii="Arial Unicode MS" w:eastAsia="Arial Unicode MS" w:cs="Arial Unicode MS"/>
      <w:b/>
      <w:bCs/>
      <w:sz w:val="22"/>
      <w:szCs w:val="22"/>
    </w:rPr>
  </w:style>
  <w:style w:type="character" w:customStyle="1" w:styleId="FontStyle12">
    <w:name w:val="Font Style12"/>
    <w:rsid w:val="00E102CF"/>
    <w:rPr>
      <w:rFonts w:ascii="Arial Unicode MS" w:eastAsia="Arial Unicode MS" w:cs="Arial Unicode MS"/>
      <w:b/>
      <w:bCs/>
      <w:sz w:val="26"/>
      <w:szCs w:val="26"/>
    </w:rPr>
  </w:style>
  <w:style w:type="character" w:customStyle="1" w:styleId="S30">
    <w:name w:val="S_Заголовок 3 Знак"/>
    <w:link w:val="S3"/>
    <w:locked/>
    <w:rsid w:val="00E102CF"/>
    <w:rPr>
      <w:sz w:val="24"/>
      <w:szCs w:val="24"/>
      <w:u w:val="single"/>
    </w:rPr>
  </w:style>
  <w:style w:type="character" w:customStyle="1" w:styleId="FontStyle91">
    <w:name w:val="Font Style91"/>
    <w:rsid w:val="00E102CF"/>
    <w:rPr>
      <w:rFonts w:ascii="Times New Roman" w:hAnsi="Times New Roman" w:cs="Times New Roman"/>
      <w:sz w:val="24"/>
      <w:szCs w:val="24"/>
    </w:rPr>
  </w:style>
  <w:style w:type="paragraph" w:customStyle="1" w:styleId="Style26">
    <w:name w:val="Style26"/>
    <w:basedOn w:val="a"/>
    <w:rsid w:val="00E102CF"/>
    <w:pPr>
      <w:widowControl w:val="0"/>
      <w:autoSpaceDE w:val="0"/>
      <w:autoSpaceDN w:val="0"/>
      <w:adjustRightInd w:val="0"/>
      <w:spacing w:line="283" w:lineRule="exact"/>
    </w:pPr>
  </w:style>
  <w:style w:type="character" w:styleId="af7">
    <w:name w:val="Strong"/>
    <w:uiPriority w:val="22"/>
    <w:qFormat/>
    <w:locked/>
    <w:rsid w:val="003A6F83"/>
    <w:rPr>
      <w:rFonts w:cs="Times New Roman"/>
      <w:b/>
      <w:bCs/>
    </w:rPr>
  </w:style>
  <w:style w:type="paragraph" w:styleId="af8">
    <w:name w:val="footnote text"/>
    <w:basedOn w:val="a"/>
    <w:link w:val="af9"/>
    <w:locked/>
    <w:rsid w:val="006E2C91"/>
    <w:pPr>
      <w:ind w:firstLine="0"/>
      <w:jc w:val="left"/>
    </w:pPr>
    <w:rPr>
      <w:sz w:val="20"/>
    </w:rPr>
  </w:style>
  <w:style w:type="character" w:customStyle="1" w:styleId="af9">
    <w:name w:val="Текст сноски Знак"/>
    <w:link w:val="af8"/>
    <w:locked/>
    <w:rsid w:val="006E2C91"/>
    <w:rPr>
      <w:rFonts w:cs="Times New Roman"/>
    </w:rPr>
  </w:style>
  <w:style w:type="character" w:styleId="afa">
    <w:name w:val="footnote reference"/>
    <w:locked/>
    <w:rsid w:val="006E2C91"/>
    <w:rPr>
      <w:rFonts w:cs="Times New Roman"/>
      <w:vertAlign w:val="superscript"/>
    </w:rPr>
  </w:style>
  <w:style w:type="paragraph" w:styleId="32">
    <w:name w:val="Body Text Indent 3"/>
    <w:basedOn w:val="a"/>
    <w:link w:val="33"/>
    <w:uiPriority w:val="99"/>
    <w:unhideWhenUsed/>
    <w:locked/>
    <w:rsid w:val="008D280C"/>
    <w:pPr>
      <w:spacing w:after="120"/>
      <w:ind w:left="283"/>
    </w:pPr>
    <w:rPr>
      <w:sz w:val="16"/>
      <w:szCs w:val="16"/>
    </w:rPr>
  </w:style>
  <w:style w:type="character" w:customStyle="1" w:styleId="33">
    <w:name w:val="Основной текст с отступом 3 Знак"/>
    <w:link w:val="32"/>
    <w:uiPriority w:val="99"/>
    <w:semiHidden/>
    <w:locked/>
    <w:rsid w:val="008D280C"/>
    <w:rPr>
      <w:rFonts w:cs="Times New Roman"/>
      <w:sz w:val="16"/>
      <w:szCs w:val="16"/>
    </w:rPr>
  </w:style>
  <w:style w:type="paragraph" w:customStyle="1" w:styleId="afb">
    <w:name w:val="Знак Знак Знак Знак Знак Знак Знак"/>
    <w:basedOn w:val="a"/>
    <w:next w:val="2"/>
    <w:autoRedefine/>
    <w:rsid w:val="008D280C"/>
    <w:pPr>
      <w:spacing w:after="160" w:line="240" w:lineRule="exact"/>
      <w:ind w:firstLine="0"/>
      <w:jc w:val="left"/>
    </w:pPr>
    <w:rPr>
      <w:sz w:val="24"/>
      <w:lang w:val="en-US" w:eastAsia="en-US"/>
    </w:rPr>
  </w:style>
  <w:style w:type="paragraph" w:customStyle="1" w:styleId="section1">
    <w:name w:val="section1"/>
    <w:basedOn w:val="a"/>
    <w:rsid w:val="009A63BA"/>
    <w:pPr>
      <w:spacing w:before="100" w:beforeAutospacing="1" w:after="100" w:afterAutospacing="1"/>
      <w:ind w:firstLine="0"/>
      <w:jc w:val="left"/>
    </w:pPr>
    <w:rPr>
      <w:sz w:val="24"/>
      <w:szCs w:val="24"/>
    </w:rPr>
  </w:style>
  <w:style w:type="numbering" w:customStyle="1" w:styleId="1b">
    <w:name w:val="Нет списка1"/>
    <w:next w:val="a2"/>
    <w:uiPriority w:val="99"/>
    <w:semiHidden/>
    <w:unhideWhenUsed/>
    <w:rsid w:val="00B83A5B"/>
  </w:style>
  <w:style w:type="character" w:customStyle="1" w:styleId="50">
    <w:name w:val="Основной текст (5)_"/>
    <w:link w:val="52"/>
    <w:locked/>
    <w:rsid w:val="00B83A5B"/>
    <w:rPr>
      <w:b/>
      <w:sz w:val="23"/>
      <w:shd w:val="clear" w:color="auto" w:fill="FFFFFF"/>
    </w:rPr>
  </w:style>
  <w:style w:type="character" w:customStyle="1" w:styleId="34">
    <w:name w:val="Основной текст (3)_"/>
    <w:link w:val="35"/>
    <w:locked/>
    <w:rsid w:val="00B83A5B"/>
    <w:rPr>
      <w:sz w:val="23"/>
      <w:shd w:val="clear" w:color="auto" w:fill="FFFFFF"/>
    </w:rPr>
  </w:style>
  <w:style w:type="paragraph" w:customStyle="1" w:styleId="52">
    <w:name w:val="Основной текст (5)"/>
    <w:basedOn w:val="a"/>
    <w:link w:val="50"/>
    <w:rsid w:val="00B83A5B"/>
    <w:pPr>
      <w:shd w:val="clear" w:color="auto" w:fill="FFFFFF"/>
      <w:spacing w:line="274" w:lineRule="exact"/>
      <w:ind w:firstLine="0"/>
      <w:jc w:val="right"/>
    </w:pPr>
    <w:rPr>
      <w:b/>
      <w:sz w:val="23"/>
    </w:rPr>
  </w:style>
  <w:style w:type="paragraph" w:customStyle="1" w:styleId="35">
    <w:name w:val="Основной текст (3)"/>
    <w:basedOn w:val="a"/>
    <w:link w:val="34"/>
    <w:rsid w:val="00B83A5B"/>
    <w:pPr>
      <w:shd w:val="clear" w:color="auto" w:fill="FFFFFF"/>
      <w:spacing w:line="240" w:lineRule="atLeast"/>
      <w:ind w:firstLine="0"/>
      <w:jc w:val="right"/>
    </w:pPr>
    <w:rPr>
      <w:sz w:val="23"/>
    </w:rPr>
  </w:style>
  <w:style w:type="paragraph" w:customStyle="1" w:styleId="311">
    <w:name w:val="Основной текст с отступом 31"/>
    <w:basedOn w:val="a"/>
    <w:link w:val="BodyTextIndent3"/>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1"/>
    <w:locked/>
    <w:rsid w:val="00B83A5B"/>
    <w:rPr>
      <w:sz w:val="28"/>
    </w:rPr>
  </w:style>
  <w:style w:type="character" w:customStyle="1" w:styleId="af2">
    <w:name w:val="Без интервала Знак"/>
    <w:link w:val="af1"/>
    <w:locked/>
    <w:rsid w:val="00B83A5B"/>
    <w:rPr>
      <w:sz w:val="28"/>
      <w:szCs w:val="24"/>
      <w:shd w:val="clear" w:color="auto" w:fill="FFFFFF"/>
    </w:rPr>
  </w:style>
  <w:style w:type="character" w:customStyle="1" w:styleId="60">
    <w:name w:val="Основной текст + Полужирный60"/>
    <w:rsid w:val="00B83A5B"/>
    <w:rPr>
      <w:b/>
      <w:sz w:val="27"/>
      <w:shd w:val="clear" w:color="auto" w:fill="FFFFFF"/>
    </w:rPr>
  </w:style>
  <w:style w:type="paragraph" w:customStyle="1" w:styleId="afc">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d">
    <w:name w:val="Заголовок таблицы"/>
    <w:basedOn w:val="afc"/>
    <w:rsid w:val="00B83A5B"/>
    <w:pPr>
      <w:jc w:val="center"/>
    </w:pPr>
    <w:rPr>
      <w:b/>
      <w:bCs/>
    </w:rPr>
  </w:style>
  <w:style w:type="paragraph" w:styleId="HTML">
    <w:name w:val="HTML Preformatted"/>
    <w:basedOn w:val="a"/>
    <w:link w:val="HTML0"/>
    <w:uiPriority w:val="99"/>
    <w:unhideWhenUsed/>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link w:val="HTML"/>
    <w:uiPriority w:val="99"/>
    <w:rsid w:val="00B83A5B"/>
    <w:rPr>
      <w:rFonts w:ascii="Courier New" w:hAnsi="Courier New"/>
    </w:rPr>
  </w:style>
  <w:style w:type="character" w:customStyle="1" w:styleId="ConsPlusNormal0">
    <w:name w:val="ConsPlusNormal Знак"/>
    <w:link w:val="ConsPlusNormal"/>
    <w:locked/>
    <w:rsid w:val="00B83A5B"/>
    <w:rPr>
      <w:rFonts w:ascii="Arial" w:hAnsi="Arial" w:cs="Arial"/>
      <w:lang w:val="ru-RU" w:eastAsia="ru-RU" w:bidi="ar-SA"/>
    </w:rPr>
  </w:style>
  <w:style w:type="character" w:customStyle="1" w:styleId="46">
    <w:name w:val="Заголовок №46"/>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cs="Times New Roman" w:hint="default"/>
      <w:sz w:val="26"/>
      <w:szCs w:val="26"/>
    </w:rPr>
  </w:style>
  <w:style w:type="paragraph" w:customStyle="1" w:styleId="1c">
    <w:name w:val="Абзац списка1"/>
    <w:basedOn w:val="a"/>
    <w:qFormat/>
    <w:rsid w:val="00235B58"/>
    <w:pPr>
      <w:spacing w:after="200" w:line="276" w:lineRule="auto"/>
      <w:ind w:left="720" w:firstLine="0"/>
      <w:jc w:val="left"/>
    </w:pPr>
    <w:rPr>
      <w:rFonts w:ascii="Calibri" w:eastAsia="Calibri" w:hAnsi="Calibri" w:cs="Calibri"/>
      <w:sz w:val="22"/>
      <w:szCs w:val="22"/>
      <w:lang w:eastAsia="en-US"/>
    </w:rPr>
  </w:style>
  <w:style w:type="paragraph" w:customStyle="1" w:styleId="25">
    <w:name w:val="Абзац списка2"/>
    <w:basedOn w:val="a"/>
    <w:qFormat/>
    <w:rsid w:val="00235B58"/>
    <w:pPr>
      <w:spacing w:after="200" w:line="276" w:lineRule="auto"/>
      <w:ind w:left="720" w:firstLine="0"/>
      <w:jc w:val="left"/>
    </w:pPr>
    <w:rPr>
      <w:rFonts w:ascii="Calibri" w:eastAsia="Calibri" w:hAnsi="Calibri" w:cs="Calibri"/>
      <w:sz w:val="22"/>
      <w:szCs w:val="22"/>
      <w:lang w:eastAsia="en-US"/>
    </w:rPr>
  </w:style>
  <w:style w:type="paragraph" w:customStyle="1" w:styleId="26">
    <w:name w:val="Без интервала2"/>
    <w:link w:val="NoSpacingChar1"/>
    <w:qFormat/>
    <w:rsid w:val="00235B58"/>
    <w:rPr>
      <w:rFonts w:ascii="Calibri" w:hAnsi="Calibri" w:cs="Calibri"/>
      <w:sz w:val="22"/>
      <w:szCs w:val="22"/>
      <w:lang w:eastAsia="en-US"/>
    </w:rPr>
  </w:style>
  <w:style w:type="character" w:customStyle="1" w:styleId="211">
    <w:name w:val="Основной текст 2 Знак1"/>
    <w:basedOn w:val="a0"/>
    <w:uiPriority w:val="99"/>
    <w:semiHidden/>
    <w:rsid w:val="00235B58"/>
    <w:rPr>
      <w:sz w:val="28"/>
    </w:rPr>
  </w:style>
  <w:style w:type="paragraph" w:customStyle="1" w:styleId="1d">
    <w:name w:val="Без интервала1"/>
    <w:basedOn w:val="a"/>
    <w:rsid w:val="00235B58"/>
    <w:pPr>
      <w:framePr w:hSpace="181" w:wrap="auto" w:vAnchor="page" w:hAnchor="margin" w:y="13336"/>
      <w:shd w:val="clear" w:color="auto" w:fill="FFFFFF"/>
      <w:ind w:firstLine="0"/>
      <w:suppressOverlap/>
      <w:jc w:val="center"/>
    </w:pPr>
    <w:rPr>
      <w:sz w:val="24"/>
    </w:rPr>
  </w:style>
  <w:style w:type="paragraph" w:customStyle="1" w:styleId="1e">
    <w:name w:val="заголовок 1"/>
    <w:rsid w:val="00235B58"/>
    <w:pPr>
      <w:keepNext/>
      <w:widowControl w:val="0"/>
      <w:autoSpaceDE w:val="0"/>
      <w:autoSpaceDN w:val="0"/>
      <w:spacing w:before="600"/>
    </w:pPr>
    <w:rPr>
      <w:sz w:val="28"/>
      <w:szCs w:val="28"/>
    </w:rPr>
  </w:style>
  <w:style w:type="character" w:customStyle="1" w:styleId="afe">
    <w:name w:val="Знак Знак"/>
    <w:aliases w:val=" Знак3 Знак Знак1"/>
    <w:basedOn w:val="a0"/>
    <w:rsid w:val="00235B58"/>
    <w:rPr>
      <w:rFonts w:ascii="Arial" w:hAnsi="Arial" w:cs="Arial"/>
      <w:b/>
      <w:bCs/>
      <w:sz w:val="26"/>
      <w:szCs w:val="26"/>
      <w:lang w:val="ru-RU" w:eastAsia="ru-RU" w:bidi="ar-SA"/>
    </w:rPr>
  </w:style>
  <w:style w:type="character" w:customStyle="1" w:styleId="NoSpacingChar1">
    <w:name w:val="No Spacing Char1"/>
    <w:basedOn w:val="a0"/>
    <w:link w:val="26"/>
    <w:locked/>
    <w:rsid w:val="00235B58"/>
    <w:rPr>
      <w:rFonts w:ascii="Calibri" w:hAnsi="Calibri" w:cs="Calibri"/>
      <w:sz w:val="22"/>
      <w:szCs w:val="22"/>
      <w:lang w:val="ru-RU" w:eastAsia="en-US" w:bidi="ar-SA"/>
    </w:rPr>
  </w:style>
  <w:style w:type="character" w:customStyle="1" w:styleId="1f">
    <w:name w:val="Заголовок 1 Знак"/>
    <w:basedOn w:val="a0"/>
    <w:locked/>
    <w:rsid w:val="00A42708"/>
    <w:rPr>
      <w:rFonts w:cs="Times New Roman"/>
      <w:b/>
      <w:sz w:val="28"/>
      <w:szCs w:val="28"/>
    </w:rPr>
  </w:style>
  <w:style w:type="character" w:customStyle="1" w:styleId="27">
    <w:name w:val="Заголовок 2 Знак"/>
    <w:basedOn w:val="a0"/>
    <w:locked/>
    <w:rsid w:val="00A42708"/>
    <w:rPr>
      <w:rFonts w:ascii="Cambria" w:hAnsi="Cambria" w:cs="Times New Roman"/>
      <w:b/>
      <w:bCs/>
      <w:i/>
      <w:iCs/>
      <w:sz w:val="28"/>
      <w:szCs w:val="28"/>
    </w:rPr>
  </w:style>
  <w:style w:type="character" w:customStyle="1" w:styleId="36">
    <w:name w:val="Заголовок 3 Знак"/>
    <w:aliases w:val="Знак Знак1,Знак3 Знак"/>
    <w:basedOn w:val="a0"/>
    <w:locked/>
    <w:rsid w:val="00A42708"/>
    <w:rPr>
      <w:rFonts w:ascii="Cambria" w:hAnsi="Cambria" w:cs="Times New Roman"/>
      <w:b/>
      <w:bCs/>
      <w:sz w:val="26"/>
      <w:szCs w:val="26"/>
    </w:rPr>
  </w:style>
  <w:style w:type="character" w:customStyle="1" w:styleId="40">
    <w:name w:val="Заголовок 4 Знак"/>
    <w:basedOn w:val="a0"/>
    <w:locked/>
    <w:rsid w:val="00A42708"/>
    <w:rPr>
      <w:rFonts w:ascii="Calibri" w:hAnsi="Calibri" w:cs="Times New Roman"/>
      <w:b/>
      <w:bCs/>
      <w:sz w:val="28"/>
      <w:szCs w:val="28"/>
    </w:rPr>
  </w:style>
  <w:style w:type="character" w:customStyle="1" w:styleId="53">
    <w:name w:val="Заголовок 5 Знак"/>
    <w:basedOn w:val="a0"/>
    <w:locked/>
    <w:rsid w:val="00A42708"/>
    <w:rPr>
      <w:rFonts w:ascii="Calibri" w:hAnsi="Calibri" w:cs="Times New Roman"/>
      <w:b/>
      <w:bCs/>
      <w:i/>
      <w:iCs/>
      <w:sz w:val="26"/>
      <w:szCs w:val="26"/>
    </w:rPr>
  </w:style>
  <w:style w:type="character" w:customStyle="1" w:styleId="62">
    <w:name w:val="Заголовок 6 Знак"/>
    <w:basedOn w:val="a0"/>
    <w:locked/>
    <w:rsid w:val="00A42708"/>
    <w:rPr>
      <w:rFonts w:ascii="Calibri" w:hAnsi="Calibri" w:cs="Times New Roman"/>
      <w:b/>
      <w:bCs/>
    </w:rPr>
  </w:style>
  <w:style w:type="character" w:customStyle="1" w:styleId="70">
    <w:name w:val="Заголовок 7 Знак"/>
    <w:basedOn w:val="a0"/>
    <w:uiPriority w:val="99"/>
    <w:locked/>
    <w:rsid w:val="00A42708"/>
    <w:rPr>
      <w:rFonts w:ascii="Calibri" w:hAnsi="Calibri" w:cs="Times New Roman"/>
      <w:sz w:val="24"/>
      <w:szCs w:val="24"/>
    </w:rPr>
  </w:style>
  <w:style w:type="character" w:customStyle="1" w:styleId="80">
    <w:name w:val="Заголовок 8 Знак"/>
    <w:basedOn w:val="a0"/>
    <w:locked/>
    <w:rsid w:val="00A42708"/>
    <w:rPr>
      <w:rFonts w:ascii="Calibri" w:hAnsi="Calibri" w:cs="Times New Roman"/>
      <w:i/>
      <w:iCs/>
      <w:sz w:val="24"/>
      <w:szCs w:val="24"/>
    </w:rPr>
  </w:style>
  <w:style w:type="character" w:customStyle="1" w:styleId="90">
    <w:name w:val="Заголовок 9 Знак"/>
    <w:basedOn w:val="a0"/>
    <w:locked/>
    <w:rsid w:val="00A42708"/>
    <w:rPr>
      <w:rFonts w:ascii="Cambria" w:hAnsi="Cambria" w:cs="Times New Roman"/>
    </w:rPr>
  </w:style>
  <w:style w:type="character" w:customStyle="1" w:styleId="aff">
    <w:name w:val="Верхний колонтитул Знак"/>
    <w:basedOn w:val="a0"/>
    <w:locked/>
    <w:rsid w:val="00A42708"/>
    <w:rPr>
      <w:rFonts w:cs="Times New Roman"/>
      <w:sz w:val="28"/>
      <w:szCs w:val="28"/>
    </w:rPr>
  </w:style>
  <w:style w:type="character" w:customStyle="1" w:styleId="aff0">
    <w:name w:val="Основной текст с отступом Знак"/>
    <w:basedOn w:val="a0"/>
    <w:locked/>
    <w:rsid w:val="00A42708"/>
    <w:rPr>
      <w:rFonts w:cs="Times New Roman"/>
      <w:sz w:val="28"/>
      <w:szCs w:val="28"/>
    </w:rPr>
  </w:style>
  <w:style w:type="character" w:customStyle="1" w:styleId="aff1">
    <w:name w:val="Основной текст Знак"/>
    <w:basedOn w:val="a0"/>
    <w:locked/>
    <w:rsid w:val="00A42708"/>
    <w:rPr>
      <w:rFonts w:cs="Times New Roman"/>
      <w:sz w:val="28"/>
      <w:szCs w:val="28"/>
    </w:rPr>
  </w:style>
  <w:style w:type="character" w:customStyle="1" w:styleId="28">
    <w:name w:val="Основной текст 2 Знак"/>
    <w:basedOn w:val="a0"/>
    <w:locked/>
    <w:rsid w:val="00A42708"/>
    <w:rPr>
      <w:rFonts w:cs="Times New Roman"/>
      <w:sz w:val="28"/>
      <w:szCs w:val="28"/>
    </w:rPr>
  </w:style>
  <w:style w:type="character" w:customStyle="1" w:styleId="aff2">
    <w:name w:val="Схема документа Знак"/>
    <w:basedOn w:val="a0"/>
    <w:locked/>
    <w:rsid w:val="00A42708"/>
    <w:rPr>
      <w:rFonts w:ascii="Tahoma" w:hAnsi="Tahoma" w:cs="Tahoma"/>
      <w:sz w:val="16"/>
      <w:szCs w:val="16"/>
    </w:rPr>
  </w:style>
  <w:style w:type="character" w:customStyle="1" w:styleId="aff3">
    <w:name w:val="Нижний колонтитул Знак"/>
    <w:basedOn w:val="a0"/>
    <w:uiPriority w:val="99"/>
    <w:locked/>
    <w:rsid w:val="00A42708"/>
    <w:rPr>
      <w:rFonts w:cs="Times New Roman"/>
      <w:sz w:val="28"/>
      <w:szCs w:val="28"/>
    </w:rPr>
  </w:style>
  <w:style w:type="character" w:customStyle="1" w:styleId="aff4">
    <w:name w:val="Подзаголовок Знак"/>
    <w:basedOn w:val="a0"/>
    <w:locked/>
    <w:rsid w:val="00A42708"/>
    <w:rPr>
      <w:rFonts w:cs="Times New Roman"/>
      <w:sz w:val="28"/>
      <w:szCs w:val="28"/>
    </w:rPr>
  </w:style>
  <w:style w:type="character" w:customStyle="1" w:styleId="aff5">
    <w:name w:val="Обычный (веб) Знак"/>
    <w:basedOn w:val="a0"/>
    <w:locked/>
    <w:rsid w:val="00A42708"/>
    <w:rPr>
      <w:rFonts w:cs="Times New Roman"/>
      <w:sz w:val="24"/>
      <w:szCs w:val="24"/>
      <w:shd w:val="clear" w:color="auto" w:fill="FFFFFF"/>
    </w:rPr>
  </w:style>
  <w:style w:type="character" w:customStyle="1" w:styleId="aff6">
    <w:name w:val="Название Знак"/>
    <w:basedOn w:val="a0"/>
    <w:locked/>
    <w:rsid w:val="00A42708"/>
    <w:rPr>
      <w:rFonts w:cs="Times New Roman"/>
      <w:b/>
      <w:sz w:val="24"/>
      <w:szCs w:val="24"/>
      <w:shd w:val="clear" w:color="auto" w:fill="FFFFFF"/>
    </w:rPr>
  </w:style>
  <w:style w:type="character" w:customStyle="1" w:styleId="aff7">
    <w:name w:val="Текст выноски Знак"/>
    <w:basedOn w:val="a0"/>
    <w:locked/>
    <w:rsid w:val="00A42708"/>
    <w:rPr>
      <w:rFonts w:ascii="Tahoma" w:hAnsi="Tahoma" w:cs="Tahoma"/>
      <w:sz w:val="16"/>
      <w:szCs w:val="16"/>
    </w:rPr>
  </w:style>
  <w:style w:type="character" w:customStyle="1" w:styleId="29">
    <w:name w:val="Основной текст с отступом 2 Знак"/>
    <w:basedOn w:val="a0"/>
    <w:locked/>
    <w:rsid w:val="00A42708"/>
    <w:rPr>
      <w:rFonts w:cs="Times New Roman"/>
      <w:sz w:val="28"/>
      <w:szCs w:val="28"/>
    </w:rPr>
  </w:style>
  <w:style w:type="character" w:customStyle="1" w:styleId="37">
    <w:name w:val="Основной текст 3 Знак"/>
    <w:basedOn w:val="a0"/>
    <w:locked/>
    <w:rsid w:val="00A42708"/>
    <w:rPr>
      <w:rFonts w:cs="Times New Roman"/>
      <w:sz w:val="16"/>
      <w:szCs w:val="16"/>
    </w:rPr>
  </w:style>
  <w:style w:type="character" w:customStyle="1" w:styleId="1f0">
    <w:name w:val="Слабое выделение1"/>
    <w:basedOn w:val="a0"/>
    <w:rsid w:val="00A42708"/>
    <w:rPr>
      <w:rFonts w:cs="Times New Roman"/>
    </w:rPr>
  </w:style>
  <w:style w:type="numbering" w:customStyle="1" w:styleId="2a">
    <w:name w:val="Нет списка2"/>
    <w:next w:val="a2"/>
    <w:semiHidden/>
    <w:rsid w:val="00B52C38"/>
  </w:style>
  <w:style w:type="numbering" w:customStyle="1" w:styleId="38">
    <w:name w:val="Нет списка3"/>
    <w:next w:val="a2"/>
    <w:semiHidden/>
    <w:rsid w:val="00B52C38"/>
  </w:style>
  <w:style w:type="character" w:customStyle="1" w:styleId="WW8Num2z0">
    <w:name w:val="WW8Num2z0"/>
    <w:rsid w:val="00B52C38"/>
    <w:rPr>
      <w:rFonts w:ascii="Wingdings" w:hAnsi="Wingdings"/>
    </w:rPr>
  </w:style>
  <w:style w:type="character" w:customStyle="1" w:styleId="Absatz-Standardschriftart">
    <w:name w:val="Absatz-Standardschriftart"/>
    <w:rsid w:val="00B52C38"/>
  </w:style>
  <w:style w:type="character" w:customStyle="1" w:styleId="WW8Num1z0">
    <w:name w:val="WW8Num1z0"/>
    <w:rsid w:val="00B52C38"/>
    <w:rPr>
      <w:rFonts w:ascii="Wingdings" w:hAnsi="Wingdings"/>
    </w:rPr>
  </w:style>
  <w:style w:type="character" w:customStyle="1" w:styleId="1f1">
    <w:name w:val="Основной шрифт абзаца1"/>
    <w:rsid w:val="00B52C38"/>
  </w:style>
  <w:style w:type="character" w:customStyle="1" w:styleId="aff8">
    <w:name w:val="Символ сноски"/>
    <w:rsid w:val="00B52C38"/>
    <w:rPr>
      <w:vertAlign w:val="superscript"/>
    </w:rPr>
  </w:style>
  <w:style w:type="character" w:customStyle="1" w:styleId="aff9">
    <w:name w:val="Символы концевой сноски"/>
    <w:rsid w:val="00B52C38"/>
    <w:rPr>
      <w:vertAlign w:val="superscript"/>
    </w:rPr>
  </w:style>
  <w:style w:type="paragraph" w:customStyle="1" w:styleId="affa">
    <w:name w:val="Заголовок"/>
    <w:basedOn w:val="a"/>
    <w:next w:val="a7"/>
    <w:rsid w:val="00B52C38"/>
    <w:pPr>
      <w:keepNext/>
      <w:suppressAutoHyphens/>
      <w:spacing w:before="240" w:after="120"/>
      <w:ind w:firstLine="0"/>
      <w:jc w:val="left"/>
    </w:pPr>
    <w:rPr>
      <w:rFonts w:ascii="Arial" w:eastAsia="MS Mincho" w:hAnsi="Arial" w:cs="Tahoma"/>
      <w:szCs w:val="28"/>
      <w:lang w:eastAsia="ar-SA"/>
    </w:rPr>
  </w:style>
  <w:style w:type="paragraph" w:styleId="affb">
    <w:name w:val="List"/>
    <w:basedOn w:val="a7"/>
    <w:locked/>
    <w:rsid w:val="00B52C38"/>
    <w:pPr>
      <w:suppressAutoHyphens/>
      <w:ind w:firstLine="0"/>
      <w:jc w:val="center"/>
    </w:pPr>
    <w:rPr>
      <w:rFonts w:cs="Tahoma"/>
      <w:b/>
      <w:sz w:val="24"/>
      <w:szCs w:val="20"/>
      <w:lang w:eastAsia="ar-SA"/>
    </w:rPr>
  </w:style>
  <w:style w:type="paragraph" w:customStyle="1" w:styleId="1f2">
    <w:name w:val="Название1"/>
    <w:basedOn w:val="a"/>
    <w:rsid w:val="00B52C38"/>
    <w:pPr>
      <w:suppressLineNumbers/>
      <w:suppressAutoHyphens/>
      <w:spacing w:before="120" w:after="120"/>
      <w:ind w:firstLine="0"/>
      <w:jc w:val="left"/>
    </w:pPr>
    <w:rPr>
      <w:rFonts w:cs="Tahoma"/>
      <w:i/>
      <w:iCs/>
      <w:sz w:val="24"/>
      <w:szCs w:val="24"/>
      <w:lang w:eastAsia="ar-SA"/>
    </w:rPr>
  </w:style>
  <w:style w:type="paragraph" w:customStyle="1" w:styleId="1f3">
    <w:name w:val="Указатель1"/>
    <w:basedOn w:val="a"/>
    <w:rsid w:val="00B52C38"/>
    <w:pPr>
      <w:suppressLineNumbers/>
      <w:suppressAutoHyphens/>
      <w:ind w:firstLine="0"/>
      <w:jc w:val="left"/>
    </w:pPr>
    <w:rPr>
      <w:rFonts w:cs="Tahoma"/>
      <w:sz w:val="20"/>
      <w:lang w:eastAsia="ar-SA"/>
    </w:rPr>
  </w:style>
  <w:style w:type="paragraph" w:customStyle="1" w:styleId="1f4">
    <w:name w:val="Обычный1"/>
    <w:rsid w:val="00B52C38"/>
    <w:pPr>
      <w:suppressAutoHyphens/>
    </w:pPr>
    <w:rPr>
      <w:rFonts w:eastAsia="Arial"/>
      <w:lang w:eastAsia="ar-SA"/>
    </w:rPr>
  </w:style>
  <w:style w:type="paragraph" w:customStyle="1" w:styleId="1f5">
    <w:name w:val="Текст сноски1"/>
    <w:basedOn w:val="1f4"/>
    <w:rsid w:val="00B52C38"/>
  </w:style>
  <w:style w:type="paragraph" w:customStyle="1" w:styleId="212">
    <w:name w:val="Основной текст с отступом 21"/>
    <w:basedOn w:val="a"/>
    <w:rsid w:val="00B52C38"/>
    <w:pPr>
      <w:suppressAutoHyphens/>
      <w:ind w:firstLine="567"/>
    </w:pPr>
    <w:rPr>
      <w:sz w:val="24"/>
      <w:lang w:eastAsia="ar-SA"/>
    </w:rPr>
  </w:style>
  <w:style w:type="paragraph" w:customStyle="1" w:styleId="213">
    <w:name w:val="Основной текст 21"/>
    <w:basedOn w:val="a"/>
    <w:rsid w:val="00B52C38"/>
    <w:pPr>
      <w:suppressAutoHyphens/>
      <w:ind w:firstLine="0"/>
      <w:jc w:val="center"/>
    </w:pPr>
    <w:rPr>
      <w:sz w:val="24"/>
      <w:lang w:eastAsia="ar-SA"/>
    </w:rPr>
  </w:style>
  <w:style w:type="paragraph" w:styleId="affc">
    <w:name w:val="endnote text"/>
    <w:basedOn w:val="a"/>
    <w:link w:val="affd"/>
    <w:semiHidden/>
    <w:locked/>
    <w:rsid w:val="00B52C38"/>
    <w:pPr>
      <w:suppressAutoHyphens/>
      <w:ind w:firstLine="0"/>
      <w:jc w:val="left"/>
    </w:pPr>
    <w:rPr>
      <w:sz w:val="20"/>
      <w:lang w:eastAsia="ar-SA"/>
    </w:rPr>
  </w:style>
  <w:style w:type="character" w:customStyle="1" w:styleId="affd">
    <w:name w:val="Текст концевой сноски Знак"/>
    <w:basedOn w:val="a0"/>
    <w:link w:val="affc"/>
    <w:semiHidden/>
    <w:rsid w:val="00B52C38"/>
    <w:rPr>
      <w:lang w:eastAsia="ar-SA"/>
    </w:rPr>
  </w:style>
  <w:style w:type="paragraph" w:customStyle="1" w:styleId="affe">
    <w:name w:val="Содержимое врезки"/>
    <w:basedOn w:val="a7"/>
    <w:rsid w:val="00B52C38"/>
    <w:pPr>
      <w:suppressAutoHyphens/>
      <w:ind w:firstLine="0"/>
      <w:jc w:val="center"/>
    </w:pPr>
    <w:rPr>
      <w:b/>
      <w:sz w:val="24"/>
      <w:szCs w:val="20"/>
      <w:lang w:eastAsia="ar-SA"/>
    </w:rPr>
  </w:style>
  <w:style w:type="paragraph" w:customStyle="1" w:styleId="caaieiaie2">
    <w:name w:val="caaieiaie 2"/>
    <w:basedOn w:val="a"/>
    <w:next w:val="a"/>
    <w:rsid w:val="00B52C38"/>
    <w:pPr>
      <w:keepNext/>
      <w:keepLines/>
      <w:widowControl w:val="0"/>
      <w:spacing w:before="240" w:after="60"/>
      <w:ind w:firstLine="0"/>
      <w:jc w:val="center"/>
    </w:pPr>
    <w:rPr>
      <w:rFonts w:ascii="Peterburg" w:hAnsi="Peterburg"/>
      <w:b/>
      <w:sz w:val="24"/>
    </w:rPr>
  </w:style>
  <w:style w:type="character" w:customStyle="1" w:styleId="afff">
    <w:name w:val="Знак Знак"/>
    <w:aliases w:val="Знак3 Знак Знак1"/>
    <w:locked/>
    <w:rsid w:val="00B52C38"/>
    <w:rPr>
      <w:rFonts w:cs="Times New Roman"/>
      <w:sz w:val="24"/>
      <w:szCs w:val="24"/>
      <w:lang w:val="ru-RU" w:eastAsia="ru-RU" w:bidi="ar-SA"/>
    </w:rPr>
  </w:style>
  <w:style w:type="character" w:customStyle="1" w:styleId="FontStyle23">
    <w:name w:val="Font Style23"/>
    <w:rsid w:val="00B52C38"/>
    <w:rPr>
      <w:rFonts w:ascii="Times New Roman" w:hAnsi="Times New Roman" w:cs="Times New Roman"/>
      <w:sz w:val="22"/>
      <w:szCs w:val="22"/>
    </w:rPr>
  </w:style>
  <w:style w:type="character" w:customStyle="1" w:styleId="FontStyle24">
    <w:name w:val="Font Style24"/>
    <w:rsid w:val="00B52C38"/>
    <w:rPr>
      <w:rFonts w:ascii="Times New Roman" w:hAnsi="Times New Roman" w:cs="Times New Roman"/>
      <w:b/>
      <w:bCs/>
      <w:spacing w:val="-10"/>
      <w:sz w:val="24"/>
      <w:szCs w:val="24"/>
    </w:rPr>
  </w:style>
  <w:style w:type="character" w:customStyle="1" w:styleId="FontStyle25">
    <w:name w:val="Font Style25"/>
    <w:rsid w:val="00B52C38"/>
    <w:rPr>
      <w:rFonts w:ascii="Times New Roman" w:hAnsi="Times New Roman" w:cs="Times New Roman"/>
      <w:b/>
      <w:bCs/>
      <w:spacing w:val="-10"/>
      <w:sz w:val="24"/>
      <w:szCs w:val="24"/>
    </w:rPr>
  </w:style>
  <w:style w:type="character" w:customStyle="1" w:styleId="FontStyle26">
    <w:name w:val="Font Style26"/>
    <w:rsid w:val="00B52C38"/>
    <w:rPr>
      <w:rFonts w:ascii="Times New Roman" w:hAnsi="Times New Roman" w:cs="Times New Roman"/>
      <w:b/>
      <w:bCs/>
      <w:spacing w:val="-10"/>
      <w:sz w:val="24"/>
      <w:szCs w:val="24"/>
    </w:rPr>
  </w:style>
  <w:style w:type="character" w:customStyle="1" w:styleId="FontStyle27">
    <w:name w:val="Font Style27"/>
    <w:rsid w:val="00B52C38"/>
    <w:rPr>
      <w:rFonts w:ascii="Times New Roman" w:hAnsi="Times New Roman" w:cs="Times New Roman"/>
      <w:b/>
      <w:bCs/>
      <w:sz w:val="24"/>
      <w:szCs w:val="24"/>
    </w:rPr>
  </w:style>
  <w:style w:type="character" w:customStyle="1" w:styleId="FontStyle28">
    <w:name w:val="Font Style28"/>
    <w:rsid w:val="00B52C38"/>
    <w:rPr>
      <w:rFonts w:ascii="Times New Roman" w:hAnsi="Times New Roman" w:cs="Times New Roman"/>
      <w:b/>
      <w:bCs/>
      <w:spacing w:val="-10"/>
      <w:sz w:val="24"/>
      <w:szCs w:val="24"/>
    </w:rPr>
  </w:style>
  <w:style w:type="character" w:customStyle="1" w:styleId="FontStyle29">
    <w:name w:val="Font Style29"/>
    <w:rsid w:val="00B52C38"/>
    <w:rPr>
      <w:rFonts w:ascii="Times New Roman" w:hAnsi="Times New Roman" w:cs="Times New Roman"/>
      <w:b/>
      <w:bCs/>
      <w:sz w:val="28"/>
      <w:szCs w:val="28"/>
    </w:rPr>
  </w:style>
  <w:style w:type="character" w:customStyle="1" w:styleId="FontStyle30">
    <w:name w:val="Font Style30"/>
    <w:rsid w:val="00B52C38"/>
    <w:rPr>
      <w:rFonts w:ascii="Times New Roman" w:hAnsi="Times New Roman" w:cs="Times New Roman"/>
      <w:b/>
      <w:bCs/>
      <w:smallCaps/>
      <w:sz w:val="22"/>
      <w:szCs w:val="22"/>
    </w:rPr>
  </w:style>
  <w:style w:type="character" w:customStyle="1" w:styleId="FontStyle32">
    <w:name w:val="Font Style32"/>
    <w:rsid w:val="00B52C38"/>
    <w:rPr>
      <w:rFonts w:ascii="Times New Roman" w:hAnsi="Times New Roman" w:cs="Times New Roman"/>
      <w:b/>
      <w:bCs/>
      <w:sz w:val="18"/>
      <w:szCs w:val="18"/>
    </w:rPr>
  </w:style>
  <w:style w:type="character" w:customStyle="1" w:styleId="2b">
    <w:name w:val="Знак Знак2"/>
    <w:locked/>
    <w:rsid w:val="00B52C38"/>
    <w:rPr>
      <w:rFonts w:cs="Times New Roman"/>
      <w:sz w:val="24"/>
      <w:szCs w:val="24"/>
      <w:lang w:val="ru-RU" w:eastAsia="ru-RU" w:bidi="ar-SA"/>
    </w:rPr>
  </w:style>
  <w:style w:type="paragraph" w:customStyle="1" w:styleId="72">
    <w:name w:val="заголовок 7"/>
    <w:uiPriority w:val="99"/>
    <w:rsid w:val="00B52C38"/>
    <w:pPr>
      <w:keepNext/>
      <w:autoSpaceDE w:val="0"/>
      <w:autoSpaceDN w:val="0"/>
      <w:spacing w:before="600" w:line="240" w:lineRule="atLeast"/>
      <w:jc w:val="both"/>
    </w:pPr>
    <w:rPr>
      <w:sz w:val="28"/>
      <w:szCs w:val="28"/>
    </w:rPr>
  </w:style>
  <w:style w:type="paragraph" w:customStyle="1" w:styleId="2c">
    <w:name w:val="Обычный2"/>
    <w:rsid w:val="00E23922"/>
    <w:pPr>
      <w:suppressAutoHyphens/>
    </w:pPr>
    <w:rPr>
      <w:rFonts w:eastAsia="Arial"/>
      <w:lang w:eastAsia="ar-SA"/>
    </w:rPr>
  </w:style>
  <w:style w:type="paragraph" w:customStyle="1" w:styleId="2d">
    <w:name w:val="Текст сноски2"/>
    <w:basedOn w:val="2c"/>
    <w:rsid w:val="00E23922"/>
  </w:style>
  <w:style w:type="character" w:customStyle="1" w:styleId="apple-converted-space">
    <w:name w:val="apple-converted-space"/>
    <w:rsid w:val="00E23922"/>
  </w:style>
  <w:style w:type="paragraph" w:customStyle="1" w:styleId="ConsNormal">
    <w:name w:val="ConsNormal"/>
    <w:rsid w:val="00FF0597"/>
    <w:pPr>
      <w:widowControl w:val="0"/>
      <w:autoSpaceDE w:val="0"/>
      <w:autoSpaceDN w:val="0"/>
      <w:adjustRightInd w:val="0"/>
      <w:ind w:right="19772" w:firstLine="720"/>
    </w:pPr>
    <w:rPr>
      <w:rFonts w:ascii="Arial" w:hAnsi="Arial" w:cs="Arial"/>
    </w:rPr>
  </w:style>
  <w:style w:type="paragraph" w:customStyle="1" w:styleId="S8">
    <w:name w:val="S_Обычный Знак Знак"/>
    <w:basedOn w:val="a"/>
    <w:rsid w:val="00FF0597"/>
    <w:pPr>
      <w:suppressAutoHyphens/>
      <w:spacing w:line="360" w:lineRule="auto"/>
    </w:pPr>
    <w:rPr>
      <w:sz w:val="24"/>
      <w:szCs w:val="24"/>
      <w:lang w:eastAsia="ar-SA"/>
    </w:rPr>
  </w:style>
  <w:style w:type="paragraph" w:customStyle="1" w:styleId="afff0">
    <w:name w:val="Знак Знак Знак Знак"/>
    <w:basedOn w:val="a"/>
    <w:rsid w:val="00FF0597"/>
    <w:pPr>
      <w:ind w:firstLine="0"/>
      <w:jc w:val="left"/>
    </w:pPr>
    <w:rPr>
      <w:rFonts w:ascii="Verdana" w:hAnsi="Verdana" w:cs="Verdan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7412410">
      <w:bodyDiv w:val="1"/>
      <w:marLeft w:val="0"/>
      <w:marRight w:val="0"/>
      <w:marTop w:val="0"/>
      <w:marBottom w:val="0"/>
      <w:divBdr>
        <w:top w:val="none" w:sz="0" w:space="0" w:color="auto"/>
        <w:left w:val="none" w:sz="0" w:space="0" w:color="auto"/>
        <w:bottom w:val="none" w:sz="0" w:space="0" w:color="auto"/>
        <w:right w:val="none" w:sz="0" w:space="0" w:color="auto"/>
      </w:divBdr>
    </w:div>
    <w:div w:id="447547605">
      <w:marLeft w:val="0"/>
      <w:marRight w:val="0"/>
      <w:marTop w:val="0"/>
      <w:marBottom w:val="0"/>
      <w:divBdr>
        <w:top w:val="none" w:sz="0" w:space="0" w:color="auto"/>
        <w:left w:val="none" w:sz="0" w:space="0" w:color="auto"/>
        <w:bottom w:val="none" w:sz="0" w:space="0" w:color="auto"/>
        <w:right w:val="none" w:sz="0" w:space="0" w:color="auto"/>
      </w:divBdr>
      <w:divsChild>
        <w:div w:id="447547608">
          <w:marLeft w:val="0"/>
          <w:marRight w:val="0"/>
          <w:marTop w:val="0"/>
          <w:marBottom w:val="0"/>
          <w:divBdr>
            <w:top w:val="none" w:sz="0" w:space="0" w:color="auto"/>
            <w:left w:val="none" w:sz="0" w:space="0" w:color="auto"/>
            <w:bottom w:val="none" w:sz="0" w:space="0" w:color="auto"/>
            <w:right w:val="none" w:sz="0" w:space="0" w:color="auto"/>
          </w:divBdr>
          <w:divsChild>
            <w:div w:id="4475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47606">
      <w:marLeft w:val="0"/>
      <w:marRight w:val="0"/>
      <w:marTop w:val="0"/>
      <w:marBottom w:val="0"/>
      <w:divBdr>
        <w:top w:val="none" w:sz="0" w:space="0" w:color="auto"/>
        <w:left w:val="none" w:sz="0" w:space="0" w:color="auto"/>
        <w:bottom w:val="none" w:sz="0" w:space="0" w:color="auto"/>
        <w:right w:val="none" w:sz="0" w:space="0" w:color="auto"/>
      </w:divBdr>
    </w:div>
    <w:div w:id="447547607">
      <w:marLeft w:val="0"/>
      <w:marRight w:val="0"/>
      <w:marTop w:val="0"/>
      <w:marBottom w:val="0"/>
      <w:divBdr>
        <w:top w:val="none" w:sz="0" w:space="0" w:color="auto"/>
        <w:left w:val="none" w:sz="0" w:space="0" w:color="auto"/>
        <w:bottom w:val="none" w:sz="0" w:space="0" w:color="auto"/>
        <w:right w:val="none" w:sz="0" w:space="0" w:color="auto"/>
      </w:divBdr>
    </w:div>
    <w:div w:id="973101172">
      <w:bodyDiv w:val="1"/>
      <w:marLeft w:val="0"/>
      <w:marRight w:val="0"/>
      <w:marTop w:val="0"/>
      <w:marBottom w:val="0"/>
      <w:divBdr>
        <w:top w:val="none" w:sz="0" w:space="0" w:color="auto"/>
        <w:left w:val="none" w:sz="0" w:space="0" w:color="auto"/>
        <w:bottom w:val="none" w:sz="0" w:space="0" w:color="auto"/>
        <w:right w:val="none" w:sz="0" w:space="0" w:color="auto"/>
      </w:divBdr>
      <w:divsChild>
        <w:div w:id="1204321947">
          <w:marLeft w:val="0"/>
          <w:marRight w:val="0"/>
          <w:marTop w:val="0"/>
          <w:marBottom w:val="0"/>
          <w:divBdr>
            <w:top w:val="none" w:sz="0" w:space="0" w:color="auto"/>
            <w:left w:val="none" w:sz="0" w:space="0" w:color="auto"/>
            <w:bottom w:val="none" w:sz="0" w:space="0" w:color="auto"/>
            <w:right w:val="none" w:sz="0" w:space="0" w:color="auto"/>
          </w:divBdr>
          <w:divsChild>
            <w:div w:id="10613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0249">
      <w:bodyDiv w:val="1"/>
      <w:marLeft w:val="0"/>
      <w:marRight w:val="0"/>
      <w:marTop w:val="0"/>
      <w:marBottom w:val="0"/>
      <w:divBdr>
        <w:top w:val="none" w:sz="0" w:space="0" w:color="auto"/>
        <w:left w:val="none" w:sz="0" w:space="0" w:color="auto"/>
        <w:bottom w:val="none" w:sz="0" w:space="0" w:color="auto"/>
        <w:right w:val="none" w:sz="0" w:space="0" w:color="auto"/>
      </w:divBdr>
    </w:div>
    <w:div w:id="1051078150">
      <w:bodyDiv w:val="1"/>
      <w:marLeft w:val="0"/>
      <w:marRight w:val="0"/>
      <w:marTop w:val="0"/>
      <w:marBottom w:val="0"/>
      <w:divBdr>
        <w:top w:val="none" w:sz="0" w:space="0" w:color="auto"/>
        <w:left w:val="none" w:sz="0" w:space="0" w:color="auto"/>
        <w:bottom w:val="none" w:sz="0" w:space="0" w:color="auto"/>
        <w:right w:val="none" w:sz="0" w:space="0" w:color="auto"/>
      </w:divBdr>
    </w:div>
    <w:div w:id="1126894925">
      <w:bodyDiv w:val="1"/>
      <w:marLeft w:val="0"/>
      <w:marRight w:val="0"/>
      <w:marTop w:val="0"/>
      <w:marBottom w:val="0"/>
      <w:divBdr>
        <w:top w:val="none" w:sz="0" w:space="0" w:color="auto"/>
        <w:left w:val="none" w:sz="0" w:space="0" w:color="auto"/>
        <w:bottom w:val="none" w:sz="0" w:space="0" w:color="auto"/>
        <w:right w:val="none" w:sz="0" w:space="0" w:color="auto"/>
      </w:divBdr>
    </w:div>
    <w:div w:id="1154177767">
      <w:bodyDiv w:val="1"/>
      <w:marLeft w:val="0"/>
      <w:marRight w:val="0"/>
      <w:marTop w:val="0"/>
      <w:marBottom w:val="0"/>
      <w:divBdr>
        <w:top w:val="none" w:sz="0" w:space="0" w:color="auto"/>
        <w:left w:val="none" w:sz="0" w:space="0" w:color="auto"/>
        <w:bottom w:val="none" w:sz="0" w:space="0" w:color="auto"/>
        <w:right w:val="none" w:sz="0" w:space="0" w:color="auto"/>
      </w:divBdr>
      <w:divsChild>
        <w:div w:id="647561495">
          <w:marLeft w:val="0"/>
          <w:marRight w:val="0"/>
          <w:marTop w:val="0"/>
          <w:marBottom w:val="0"/>
          <w:divBdr>
            <w:top w:val="none" w:sz="0" w:space="0" w:color="auto"/>
            <w:left w:val="none" w:sz="0" w:space="0" w:color="auto"/>
            <w:bottom w:val="none" w:sz="0" w:space="0" w:color="auto"/>
            <w:right w:val="none" w:sz="0" w:space="0" w:color="auto"/>
          </w:divBdr>
          <w:divsChild>
            <w:div w:id="2250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4490">
      <w:bodyDiv w:val="1"/>
      <w:marLeft w:val="0"/>
      <w:marRight w:val="0"/>
      <w:marTop w:val="0"/>
      <w:marBottom w:val="0"/>
      <w:divBdr>
        <w:top w:val="none" w:sz="0" w:space="0" w:color="auto"/>
        <w:left w:val="none" w:sz="0" w:space="0" w:color="auto"/>
        <w:bottom w:val="none" w:sz="0" w:space="0" w:color="auto"/>
        <w:right w:val="none" w:sz="0" w:space="0" w:color="auto"/>
      </w:divBdr>
      <w:divsChild>
        <w:div w:id="1107197429">
          <w:marLeft w:val="0"/>
          <w:marRight w:val="0"/>
          <w:marTop w:val="0"/>
          <w:marBottom w:val="0"/>
          <w:divBdr>
            <w:top w:val="none" w:sz="0" w:space="0" w:color="auto"/>
            <w:left w:val="none" w:sz="0" w:space="0" w:color="auto"/>
            <w:bottom w:val="none" w:sz="0" w:space="0" w:color="auto"/>
            <w:right w:val="none" w:sz="0" w:space="0" w:color="auto"/>
          </w:divBdr>
          <w:divsChild>
            <w:div w:id="1289312687">
              <w:marLeft w:val="0"/>
              <w:marRight w:val="0"/>
              <w:marTop w:val="0"/>
              <w:marBottom w:val="0"/>
              <w:divBdr>
                <w:top w:val="none" w:sz="0" w:space="0" w:color="auto"/>
                <w:left w:val="none" w:sz="0" w:space="0" w:color="auto"/>
                <w:bottom w:val="none" w:sz="0" w:space="0" w:color="auto"/>
                <w:right w:val="none" w:sz="0" w:space="0" w:color="auto"/>
              </w:divBdr>
              <w:divsChild>
                <w:div w:id="407922450">
                  <w:marLeft w:val="245"/>
                  <w:marRight w:val="0"/>
                  <w:marTop w:val="0"/>
                  <w:marBottom w:val="0"/>
                  <w:divBdr>
                    <w:top w:val="none" w:sz="0" w:space="0" w:color="auto"/>
                    <w:left w:val="none" w:sz="0" w:space="0" w:color="auto"/>
                    <w:bottom w:val="none" w:sz="0" w:space="0" w:color="auto"/>
                    <w:right w:val="none" w:sz="0" w:space="0" w:color="auto"/>
                  </w:divBdr>
                  <w:divsChild>
                    <w:div w:id="451360265">
                      <w:marLeft w:val="0"/>
                      <w:marRight w:val="0"/>
                      <w:marTop w:val="0"/>
                      <w:marBottom w:val="0"/>
                      <w:divBdr>
                        <w:top w:val="none" w:sz="0" w:space="0" w:color="auto"/>
                        <w:left w:val="none" w:sz="0" w:space="0" w:color="auto"/>
                        <w:bottom w:val="none" w:sz="0" w:space="0" w:color="auto"/>
                        <w:right w:val="none" w:sz="0" w:space="0" w:color="auto"/>
                      </w:divBdr>
                      <w:divsChild>
                        <w:div w:id="578977394">
                          <w:marLeft w:val="0"/>
                          <w:marRight w:val="0"/>
                          <w:marTop w:val="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6072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905718">
      <w:bodyDiv w:val="1"/>
      <w:marLeft w:val="0"/>
      <w:marRight w:val="0"/>
      <w:marTop w:val="0"/>
      <w:marBottom w:val="0"/>
      <w:divBdr>
        <w:top w:val="none" w:sz="0" w:space="0" w:color="auto"/>
        <w:left w:val="none" w:sz="0" w:space="0" w:color="auto"/>
        <w:bottom w:val="none" w:sz="0" w:space="0" w:color="auto"/>
        <w:right w:val="none" w:sz="0" w:space="0" w:color="auto"/>
      </w:divBdr>
    </w:div>
    <w:div w:id="2123642872">
      <w:bodyDiv w:val="1"/>
      <w:marLeft w:val="0"/>
      <w:marRight w:val="0"/>
      <w:marTop w:val="0"/>
      <w:marBottom w:val="0"/>
      <w:divBdr>
        <w:top w:val="none" w:sz="0" w:space="0" w:color="auto"/>
        <w:left w:val="none" w:sz="0" w:space="0" w:color="auto"/>
        <w:bottom w:val="none" w:sz="0" w:space="0" w:color="auto"/>
        <w:right w:val="none" w:sz="0" w:space="0" w:color="auto"/>
      </w:divBdr>
      <w:divsChild>
        <w:div w:id="78647354">
          <w:marLeft w:val="0"/>
          <w:marRight w:val="0"/>
          <w:marTop w:val="0"/>
          <w:marBottom w:val="0"/>
          <w:divBdr>
            <w:top w:val="none" w:sz="0" w:space="0" w:color="auto"/>
            <w:left w:val="none" w:sz="0" w:space="0" w:color="auto"/>
            <w:bottom w:val="none" w:sz="0" w:space="0" w:color="auto"/>
            <w:right w:val="none" w:sz="0" w:space="0" w:color="auto"/>
          </w:divBdr>
          <w:divsChild>
            <w:div w:id="21389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Прикрепленный файл" ma:contentTypeID="0x01010066AA4E1CF076A941A4E24B2931D3DF6C003D0ABB30DDEC5149B180FDA2B5A138DB" ma:contentTypeVersion="11" ma:contentTypeDescription="" ma:contentTypeScope="" ma:versionID="bafc21169770603652581a27efe580c9">
  <xsd:schema xmlns:xsd="http://www.w3.org/2001/XMLSchema" xmlns:xs="http://www.w3.org/2001/XMLSchema" xmlns:p="http://schemas.microsoft.com/office/2006/metadata/properties" xmlns:ns1="http://schemas.microsoft.com/sharepoint/v3" xmlns:ns2="$ListId:DocFile;" xmlns:ns3="704b371f-db24-47c4-89fa-f43ceee1acee" xmlns:ns4="a40ff7ee-72bb-47e4-bf38-e84ed0a47c9d" targetNamespace="http://schemas.microsoft.com/office/2006/metadata/properties" ma:root="true" ma:fieldsID="77105ec17af9c921570625527b4bf77f" ns1:_="" ns2:_="" ns3:_="" ns4:_="">
    <xsd:import namespace="http://schemas.microsoft.com/sharepoint/v3"/>
    <xsd:import namespace="$ListId:DocFile;"/>
    <xsd:import namespace="704b371f-db24-47c4-89fa-f43ceee1acee"/>
    <xsd:import namespace="a40ff7ee-72bb-47e4-bf38-e84ed0a47c9d"/>
    <xsd:element name="properties">
      <xsd:complexType>
        <xsd:sequence>
          <xsd:element name="documentManagement">
            <xsd:complexType>
              <xsd:all>
                <xsd:element ref="ns1:Comments" minOccurs="0"/>
                <xsd:element ref="ns2:EdsInfo" minOccurs="0"/>
                <xsd:element ref="ns3:ParentDocGroupLink" minOccurs="0"/>
                <xsd:element ref="ns2:ParentID" minOccurs="0"/>
                <xsd:element ref="ns2:ParentInfo" minOccurs="0"/>
                <xsd:element ref="ns2:ParentRegDate" minOccurs="0"/>
                <xsd:element ref="ns2:ParentRegNumber" minOccurs="0"/>
                <xsd:element ref="ns2:FileTypeId" minOccurs="0"/>
                <xsd:element ref="ns2:ParentAddInfo" minOccurs="0"/>
                <xsd:element ref="ns2:DocLink" minOccurs="0"/>
                <xsd:element ref="ns4:ActivityStat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Комментарии"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ListId:DocFile;" elementFormDefault="qualified">
    <xsd:import namespace="http://schemas.microsoft.com/office/2006/documentManagement/types"/>
    <xsd:import namespace="http://schemas.microsoft.com/office/infopath/2007/PartnerControls"/>
    <xsd:element name="EdsInfo" ma:index="9" nillable="true" ma:displayName="ЭЦП" ma:hidden="true" ma:internalName="EdsInfo">
      <xsd:simpleType>
        <xsd:restriction base="dms:Unknown"/>
      </xsd:simpleType>
    </xsd:element>
    <xsd:element name="ParentID" ma:index="11" nillable="true" ma:displayName="ParentID" ma:decimals="0" ma:hidden="true" ma:internalName="ParentID" ma:readOnly="false">
      <xsd:simpleType>
        <xsd:restriction base="dms:Number">
          <xsd:minInclusive value="0"/>
        </xsd:restriction>
      </xsd:simpleType>
    </xsd:element>
    <xsd:element name="ParentInfo" ma:index="12" nillable="true" ma:displayName="ParentInfo" ma:default="" ma:hidden="true" ma:internalName="ParentInfo" ma:readOnly="false">
      <xsd:simpleType>
        <xsd:restriction base="dms:Text">
          <xsd:maxLength value="255"/>
        </xsd:restriction>
      </xsd:simpleType>
    </xsd:element>
    <xsd:element name="ParentRegDate" ma:index="13" nillable="true" ma:displayName="ParentRegDate" ma:format="DateOnly" ma:hidden="true" ma:internalName="ParentRegDate" ma:readOnly="false">
      <xsd:simpleType>
        <xsd:restriction base="dms:DateTime">
          <xsd:maxLength value="255"/>
        </xsd:restriction>
      </xsd:simpleType>
    </xsd:element>
    <xsd:element name="ParentRegNumber" ma:index="14" nillable="true" ma:displayName="ParentRegNumber" ma:hidden="true" ma:internalName="ParentRegNumber" ma:readOnly="false">
      <xsd:simpleType>
        <xsd:restriction base="dms:Text">
          <xsd:maxLength value="255"/>
        </xsd:restriction>
      </xsd:simpleType>
    </xsd:element>
    <xsd:element name="FileTypeId" ma:index="15" nillable="true" ma:displayName="Тип файла" ma:default="0" ma:hidden="true" ma:internalName="FileTypeId">
      <xsd:simpleType>
        <xsd:restriction base="dms:Number"/>
      </xsd:simpleType>
    </xsd:element>
    <xsd:element name="ParentAddInfo" ma:index="16" nillable="true" ma:displayName="ParentAddInfo" ma:hidden="true" ma:internalName="ParentAddInfo">
      <xsd:simpleType>
        <xsd:restriction base="dms:Text">
          <xsd:maxLength value="255"/>
        </xsd:restriction>
      </xsd:simpleType>
    </xsd:element>
    <xsd:element name="DocLink" ma:index="17" nillable="true" ma:displayName="Документ" ma:default="" ma:format="Hyperlink" ma:hidden="true" ma:internalName="DocLink">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4b371f-db24-47c4-89fa-f43ceee1acee" elementFormDefault="qualified">
    <xsd:import namespace="http://schemas.microsoft.com/office/2006/documentManagement/types"/>
    <xsd:import namespace="http://schemas.microsoft.com/office/infopath/2007/PartnerControls"/>
    <xsd:element name="ParentDocGroupLink" ma:index="10" nillable="true" ma:displayName="ParentDocGroupLink" ma:hidden="true" ma:list="{a0a76274-b1be-4d7e-9274-bacdae35a2a4}" ma:internalName="ParentDocGroupLink" ma:readOnly="false" ma:showField="DocGroupDisplay" ma:web="{f01305cc-0fd6-47d1-9b50-293d86b974d2}">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40ff7ee-72bb-47e4-bf38-e84ed0a47c9d" elementFormDefault="qualified">
    <xsd:import namespace="http://schemas.microsoft.com/office/2006/documentManagement/types"/>
    <xsd:import namespace="http://schemas.microsoft.com/office/infopath/2007/PartnerControls"/>
    <xsd:element name="ActivityStateId" ma:index="18" nillable="true" ma:displayName="Статус действия" ma:default="0" ma:hidden="true" ma:internalName="ActivityStateId"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ContentDocFileDispForm</Display>
  <Edit>ContentDocFileEditForm</Edit>
  <New>ContentDocFileNewForm</New>
</FormTemplates>
</file>

<file path=customXml/item3.xml><?xml version="1.0" encoding="utf-8"?>
<LongProperties xmlns="http://schemas.microsoft.com/office/2006/metadata/longProperties">
  <LongProp xmlns="" name="DocLink"><![CDATA[http://doc.admnsk.ru/_layouts/Eos/Transfer.ashx?Action=DispForm&SiteId=704b371f-db24-47c4-89fa-f43ceee1acee&WebId=c8c60b85-5bf2-4299-bb3f-066855759c9b&ListId=9b15a780-32cf-4be3-963e-930c143d1a13&ItemId=17302&End=1&Close=1, Об утверждении проекта планировки территорий, прилегающих к Мочищенскому шоссе, в Заельцовском районе]]></LongProp>
</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0EF10-1860-4D41-9B70-5DA05FA89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ListId:DocFile;"/>
    <ds:schemaRef ds:uri="704b371f-db24-47c4-89fa-f43ceee1acee"/>
    <ds:schemaRef ds:uri="a40ff7ee-72bb-47e4-bf38-e84ed0a47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3AE345-CB71-432E-9C7B-A46030EC31B1}">
  <ds:schemaRefs>
    <ds:schemaRef ds:uri="http://schemas.microsoft.com/sharepoint/v3/contenttype/forms"/>
  </ds:schemaRefs>
</ds:datastoreItem>
</file>

<file path=customXml/itemProps3.xml><?xml version="1.0" encoding="utf-8"?>
<ds:datastoreItem xmlns:ds="http://schemas.openxmlformats.org/officeDocument/2006/customXml" ds:itemID="{1CC91BC1-6F33-4685-BB4D-6B55E1AC16C0}">
  <ds:schemaRefs>
    <ds:schemaRef ds:uri="http://schemas.microsoft.com/office/2006/metadata/longProperties"/>
  </ds:schemaRefs>
</ds:datastoreItem>
</file>

<file path=customXml/itemProps4.xml><?xml version="1.0" encoding="utf-8"?>
<ds:datastoreItem xmlns:ds="http://schemas.openxmlformats.org/officeDocument/2006/customXml" ds:itemID="{90A2D60D-D540-497D-B97F-48AB7825C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Шаблон_972.dot</Template>
  <TotalTime>0</TotalTime>
  <Pages>15</Pages>
  <Words>4150</Words>
  <Characters>23655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27750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tchesnokova</dc:creator>
  <cp:lastModifiedBy>varefiev</cp:lastModifiedBy>
  <cp:revision>2</cp:revision>
  <cp:lastPrinted>2014-11-24T08:08:00Z</cp:lastPrinted>
  <dcterms:created xsi:type="dcterms:W3CDTF">2014-11-28T09:18:00Z</dcterms:created>
  <dcterms:modified xsi:type="dcterms:W3CDTF">2014-11-28T09:18:00Z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17302.0000000000</vt:lpwstr>
  </property>
  <property fmtid="{D5CDD505-2E9C-101B-9397-08002B2CF9AE}" pid="3" name="ParentInfo">
    <vt:lpwstr>Проект постановления</vt:lpwstr>
  </property>
  <property fmtid="{D5CDD505-2E9C-101B-9397-08002B2CF9AE}" pid="4" name="ParentRegDate">
    <vt:lpwstr>2013-09-27T17:10:00Z</vt:lpwstr>
  </property>
  <property fmtid="{D5CDD505-2E9C-101B-9397-08002B2CF9AE}" pid="5" name="ParentRegNumber">
    <vt:lpwstr>13_09469</vt:lpwstr>
  </property>
  <property fmtid="{D5CDD505-2E9C-101B-9397-08002B2CF9AE}" pid="6" name="ParentDocGroupLink">
    <vt:lpwstr>16</vt:lpwstr>
  </property>
  <property fmtid="{D5CDD505-2E9C-101B-9397-08002B2CF9AE}" pid="7" name="display_urn:schemas-microsoft-com:office:office#Editor">
    <vt:lpwstr>Наумчик Ирина Николаевна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0x01010066AA4E1CF076A941A4E24B2931D3DF6C0062BED38E0B255C4FBE80252BD1081D7A</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http://doc.admnsk.ru/_layouts/Eos/Transfer.ashx?Action=DispForm&amp;SiteId=704b371f-db24-47c4-89fa-f43ceee1acee&amp;WebId=c8c60b85-5bf2-4299-bb3f-066855759c9b&amp;ListId=9b15a780-32cf-4be3-963e-930c143d1a13&amp;ItemId=17302&amp;End=1&amp;Close=1, Об утверждении проекта планировк</vt:lpwstr>
  </property>
  <property fmtid="{D5CDD505-2E9C-101B-9397-08002B2CF9AE}" pid="13" name="FileTypeId">
    <vt:lpwstr>0</vt:lpwstr>
  </property>
  <property fmtid="{D5CDD505-2E9C-101B-9397-08002B2CF9AE}" pid="14" name="ActivityStateId">
    <vt:lpwstr>0</vt:lpwstr>
  </property>
</Properties>
</file>